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53C8A" w14:textId="1AB4E0AD" w:rsidR="00521B46" w:rsidRPr="00E646DF" w:rsidRDefault="00521B46" w:rsidP="000024BD">
      <w:pPr>
        <w:spacing w:after="0" w:line="240" w:lineRule="auto"/>
        <w:rPr>
          <w:rFonts w:ascii="Calibri" w:eastAsia="Times New Roman" w:hAnsi="Calibri" w:cs="Calibri"/>
          <w:b/>
          <w:bCs/>
          <w:color w:val="000000"/>
          <w:sz w:val="33"/>
          <w:szCs w:val="33"/>
          <w:lang w:eastAsia="de-DE"/>
        </w:rPr>
      </w:pPr>
      <w:r w:rsidRPr="00E646DF">
        <w:rPr>
          <w:rFonts w:ascii="Calibri" w:eastAsia="Times New Roman" w:hAnsi="Calibri" w:cs="Calibri"/>
          <w:b/>
          <w:bCs/>
          <w:color w:val="000000"/>
          <w:sz w:val="33"/>
          <w:szCs w:val="33"/>
          <w:lang w:eastAsia="de-DE"/>
        </w:rPr>
        <w:t>Teufel présente le casque gaming CAGE PRO</w:t>
      </w:r>
    </w:p>
    <w:p w14:paraId="4CD043C9" w14:textId="77777777" w:rsidR="00521B46" w:rsidRPr="00E646DF" w:rsidRDefault="00521B46" w:rsidP="000024BD">
      <w:pPr>
        <w:spacing w:after="0" w:line="240" w:lineRule="auto"/>
        <w:jc w:val="center"/>
        <w:rPr>
          <w:rFonts w:ascii="Calibri" w:eastAsia="Times New Roman" w:hAnsi="Calibri" w:cs="Calibri"/>
          <w:b/>
          <w:bCs/>
          <w:color w:val="000000"/>
          <w:sz w:val="33"/>
          <w:szCs w:val="33"/>
          <w:lang w:eastAsia="de-DE"/>
        </w:rPr>
      </w:pPr>
    </w:p>
    <w:p w14:paraId="641F3439" w14:textId="4D299C09" w:rsidR="00521B46" w:rsidRPr="000024BD" w:rsidRDefault="00521B46" w:rsidP="000024BD">
      <w:pPr>
        <w:spacing w:after="0" w:line="240" w:lineRule="auto"/>
        <w:jc w:val="both"/>
        <w:rPr>
          <w:rFonts w:ascii="Calibri" w:eastAsia="Times New Roman" w:hAnsi="Calibri" w:cs="Calibri"/>
          <w:b/>
          <w:bCs/>
          <w:color w:val="FF0000"/>
          <w:sz w:val="33"/>
          <w:szCs w:val="33"/>
          <w:lang w:eastAsia="de-DE"/>
        </w:rPr>
      </w:pPr>
      <w:r w:rsidRPr="00521B46">
        <w:rPr>
          <w:rFonts w:ascii="Calibri" w:eastAsia="Times New Roman" w:hAnsi="Calibri" w:cs="Calibri"/>
          <w:b/>
          <w:bCs/>
          <w:color w:val="FF0000"/>
          <w:sz w:val="33"/>
          <w:szCs w:val="33"/>
          <w:lang w:eastAsia="de-DE"/>
        </w:rPr>
        <w:t>Le CAGE PRO allie liberté de mouvement sans fil, son exceptionnel, transmission vocale cristalline et confort maximal</w:t>
      </w:r>
      <w:r w:rsidRPr="00E646DF">
        <w:rPr>
          <w:rFonts w:ascii="Calibri" w:eastAsia="Times New Roman" w:hAnsi="Calibri" w:cs="Calibri"/>
          <w:b/>
          <w:bCs/>
          <w:color w:val="FF0000"/>
          <w:sz w:val="33"/>
          <w:szCs w:val="33"/>
          <w:lang w:eastAsia="de-DE"/>
        </w:rPr>
        <w:t>.</w:t>
      </w:r>
    </w:p>
    <w:p w14:paraId="1C23647F" w14:textId="77777777" w:rsidR="00521B46" w:rsidRPr="00E646DF" w:rsidRDefault="00521B46" w:rsidP="000024BD">
      <w:pPr>
        <w:spacing w:after="0" w:line="240" w:lineRule="auto"/>
        <w:jc w:val="both"/>
        <w:rPr>
          <w:rFonts w:ascii="Calibri" w:eastAsia="Times New Roman" w:hAnsi="Calibri" w:cs="Calibri"/>
          <w:b/>
          <w:bCs/>
          <w:color w:val="000000"/>
          <w:sz w:val="20"/>
          <w:szCs w:val="20"/>
          <w:lang w:eastAsia="de-DE"/>
        </w:rPr>
      </w:pPr>
    </w:p>
    <w:p w14:paraId="03242804" w14:textId="00FCB7A1" w:rsidR="00521B46" w:rsidRPr="000024BD" w:rsidRDefault="00521B46" w:rsidP="000024BD">
      <w:pPr>
        <w:spacing w:after="0" w:line="240" w:lineRule="auto"/>
        <w:jc w:val="both"/>
        <w:rPr>
          <w:rFonts w:ascii="Calibri" w:hAnsi="Calibri" w:cs="Calibri"/>
          <w:color w:val="121512"/>
          <w:sz w:val="20"/>
          <w:szCs w:val="20"/>
          <w:shd w:val="clear" w:color="auto" w:fill="FAFAFA"/>
        </w:rPr>
      </w:pPr>
      <w:r w:rsidRPr="000024BD">
        <w:rPr>
          <w:rFonts w:ascii="Calibri" w:hAnsi="Calibri" w:cs="Calibri"/>
          <w:b/>
          <w:bCs/>
          <w:color w:val="121512"/>
          <w:sz w:val="20"/>
          <w:szCs w:val="20"/>
          <w:shd w:val="clear" w:color="auto" w:fill="FAFAFA"/>
        </w:rPr>
        <w:t>Le 17 septembre 2024 à Berlin</w:t>
      </w:r>
      <w:r w:rsidRPr="000024BD">
        <w:rPr>
          <w:rFonts w:ascii="Calibri" w:hAnsi="Calibri" w:cs="Calibri"/>
          <w:color w:val="121512"/>
          <w:sz w:val="20"/>
          <w:szCs w:val="20"/>
          <w:shd w:val="clear" w:color="auto" w:fill="FAFAFA"/>
        </w:rPr>
        <w:t xml:space="preserve">. Teufel audio élargit sa gamme gaming avec le casque HD sans- fil CAGE PRO. Grâce à une transmission de signal quasi sans latence et une restitution audio </w:t>
      </w:r>
      <w:proofErr w:type="spellStart"/>
      <w:r w:rsidRPr="000024BD">
        <w:rPr>
          <w:rFonts w:ascii="Calibri" w:hAnsi="Calibri" w:cs="Calibri"/>
          <w:color w:val="121512"/>
          <w:sz w:val="20"/>
          <w:szCs w:val="20"/>
          <w:shd w:val="clear" w:color="auto" w:fill="FAFAFA"/>
        </w:rPr>
        <w:t>ultra-précise</w:t>
      </w:r>
      <w:proofErr w:type="spellEnd"/>
      <w:r w:rsidRPr="000024BD">
        <w:rPr>
          <w:rFonts w:ascii="Calibri" w:hAnsi="Calibri" w:cs="Calibri"/>
          <w:color w:val="121512"/>
          <w:sz w:val="20"/>
          <w:szCs w:val="20"/>
          <w:shd w:val="clear" w:color="auto" w:fill="FAFAFA"/>
        </w:rPr>
        <w:t>, les joueurs peuvent localiser les sons avec une grande exactitude dans l’espace 3D virtuel. En plus d’un son exceptionnel, ce casque offre une clarté vocale optimale, un confort de port maximal et un éclairage RGB stylé au design de feux arrière.</w:t>
      </w:r>
    </w:p>
    <w:p w14:paraId="34B1B318" w14:textId="77777777" w:rsidR="006B7C20" w:rsidRPr="000024BD" w:rsidRDefault="006B7C20" w:rsidP="000024BD">
      <w:pPr>
        <w:spacing w:after="0" w:line="240" w:lineRule="auto"/>
        <w:jc w:val="both"/>
        <w:rPr>
          <w:rFonts w:ascii="Calibri" w:hAnsi="Calibri" w:cs="Calibri"/>
          <w:color w:val="121512"/>
          <w:sz w:val="20"/>
          <w:szCs w:val="20"/>
          <w:shd w:val="clear" w:color="auto" w:fill="FAFAFA"/>
        </w:rPr>
      </w:pPr>
    </w:p>
    <w:p w14:paraId="7A788560" w14:textId="0C4301B5" w:rsidR="006B7C20" w:rsidRPr="000024BD" w:rsidRDefault="00000000" w:rsidP="000024BD">
      <w:pPr>
        <w:spacing w:after="0" w:line="240" w:lineRule="auto"/>
        <w:jc w:val="both"/>
        <w:rPr>
          <w:rFonts w:ascii="Calibri" w:hAnsi="Calibri" w:cs="Calibri"/>
          <w:color w:val="121512"/>
          <w:sz w:val="20"/>
          <w:szCs w:val="20"/>
          <w:shd w:val="clear" w:color="auto" w:fill="FAFAFA"/>
        </w:rPr>
      </w:pPr>
      <w:hyperlink r:id="rId5" w:history="1">
        <w:r w:rsidR="006B7C20" w:rsidRPr="000024BD">
          <w:rPr>
            <w:rStyle w:val="Hyperlink"/>
            <w:rFonts w:ascii="Calibri" w:hAnsi="Calibri" w:cs="Calibri"/>
            <w:sz w:val="20"/>
            <w:szCs w:val="20"/>
            <w:shd w:val="clear" w:color="auto" w:fill="FAFAFA"/>
          </w:rPr>
          <w:t>Accès au matériel photo</w:t>
        </w:r>
      </w:hyperlink>
    </w:p>
    <w:p w14:paraId="39E4FBCD" w14:textId="0B0EEFBE" w:rsidR="006B7C20" w:rsidRPr="000024BD" w:rsidRDefault="006B7C20" w:rsidP="000024BD">
      <w:pPr>
        <w:spacing w:after="0" w:line="240" w:lineRule="auto"/>
        <w:jc w:val="both"/>
        <w:rPr>
          <w:rFonts w:ascii="Calibri" w:hAnsi="Calibri" w:cs="Calibri"/>
          <w:color w:val="121512"/>
          <w:sz w:val="20"/>
          <w:szCs w:val="20"/>
          <w:shd w:val="clear" w:color="auto" w:fill="FAFAFA"/>
        </w:rPr>
      </w:pPr>
      <w:r w:rsidRPr="000024BD">
        <w:rPr>
          <w:rFonts w:ascii="Calibri" w:hAnsi="Calibri" w:cs="Calibri"/>
          <w:color w:val="121512"/>
          <w:sz w:val="20"/>
          <w:szCs w:val="20"/>
          <w:shd w:val="clear" w:color="auto" w:fill="FAFAFA"/>
        </w:rPr>
        <w:t>Lien vers le site</w:t>
      </w:r>
    </w:p>
    <w:p w14:paraId="43A02036" w14:textId="77777777" w:rsidR="006B7C20" w:rsidRPr="000024BD" w:rsidRDefault="006B7C20" w:rsidP="000024BD">
      <w:pPr>
        <w:spacing w:after="0" w:line="240" w:lineRule="auto"/>
        <w:jc w:val="both"/>
        <w:rPr>
          <w:rFonts w:ascii="Calibri" w:hAnsi="Calibri" w:cs="Calibri"/>
          <w:color w:val="121512"/>
          <w:sz w:val="20"/>
          <w:szCs w:val="20"/>
          <w:shd w:val="clear" w:color="auto" w:fill="FAFAFA"/>
        </w:rPr>
      </w:pPr>
    </w:p>
    <w:p w14:paraId="6DE4C362" w14:textId="77777777" w:rsidR="006B7C20" w:rsidRPr="000024BD" w:rsidRDefault="006B7C20" w:rsidP="000024BD">
      <w:pPr>
        <w:spacing w:after="0" w:line="240" w:lineRule="auto"/>
        <w:jc w:val="both"/>
        <w:rPr>
          <w:rFonts w:ascii="Calibri" w:eastAsia="Times New Roman" w:hAnsi="Calibri" w:cs="Calibri"/>
          <w:b/>
          <w:bCs/>
          <w:color w:val="000000"/>
          <w:sz w:val="20"/>
          <w:szCs w:val="20"/>
          <w:lang w:eastAsia="de-DE"/>
        </w:rPr>
      </w:pPr>
      <w:r w:rsidRPr="000024BD">
        <w:rPr>
          <w:rFonts w:ascii="Calibri" w:eastAsia="Times New Roman" w:hAnsi="Calibri" w:cs="Calibri"/>
          <w:b/>
          <w:bCs/>
          <w:color w:val="000000"/>
          <w:sz w:val="20"/>
          <w:szCs w:val="20"/>
          <w:lang w:eastAsia="de-DE"/>
        </w:rPr>
        <w:t>Le Cage pro en bref :</w:t>
      </w:r>
    </w:p>
    <w:p w14:paraId="7C2865C2" w14:textId="77777777" w:rsidR="006B7C20" w:rsidRPr="000024BD" w:rsidRDefault="006B7C20" w:rsidP="000024BD">
      <w:pPr>
        <w:spacing w:after="0" w:line="240" w:lineRule="auto"/>
        <w:jc w:val="both"/>
        <w:rPr>
          <w:rFonts w:ascii="Calibri" w:eastAsia="Times New Roman" w:hAnsi="Calibri" w:cs="Calibri"/>
          <w:b/>
          <w:bCs/>
          <w:color w:val="000000"/>
          <w:sz w:val="20"/>
          <w:szCs w:val="20"/>
          <w:lang w:eastAsia="de-DE"/>
        </w:rPr>
      </w:pPr>
    </w:p>
    <w:p w14:paraId="34D4B7B1" w14:textId="77777777" w:rsidR="006B7C20" w:rsidRPr="000024BD" w:rsidRDefault="006B7C20" w:rsidP="000024BD">
      <w:pPr>
        <w:pStyle w:val="Lijstalinea"/>
        <w:numPr>
          <w:ilvl w:val="0"/>
          <w:numId w:val="2"/>
        </w:numPr>
        <w:spacing w:after="0" w:line="240" w:lineRule="auto"/>
        <w:rPr>
          <w:rFonts w:ascii="Calibri" w:eastAsia="Times New Roman" w:hAnsi="Calibri" w:cs="Calibri"/>
          <w:sz w:val="20"/>
          <w:szCs w:val="20"/>
          <w:lang w:eastAsia="de-DE"/>
          <w14:ligatures w14:val="none"/>
        </w:rPr>
      </w:pPr>
      <w:r w:rsidRPr="000024BD">
        <w:rPr>
          <w:rFonts w:ascii="Calibri" w:eastAsia="Times New Roman" w:hAnsi="Calibri" w:cs="Calibri"/>
          <w:sz w:val="20"/>
          <w:szCs w:val="20"/>
          <w:lang w:eastAsia="de-DE"/>
          <w14:ligatures w14:val="none"/>
        </w:rPr>
        <w:t>Casque gaming HD sans fil au son exceptionnel</w:t>
      </w:r>
    </w:p>
    <w:p w14:paraId="5F97D0A6" w14:textId="77777777" w:rsidR="006B7C20" w:rsidRPr="000024BD" w:rsidRDefault="006B7C20" w:rsidP="000024BD">
      <w:pPr>
        <w:pStyle w:val="Lijstalinea"/>
        <w:numPr>
          <w:ilvl w:val="0"/>
          <w:numId w:val="2"/>
        </w:numPr>
        <w:spacing w:after="0" w:line="240" w:lineRule="auto"/>
        <w:rPr>
          <w:rFonts w:ascii="Calibri" w:eastAsia="Times New Roman" w:hAnsi="Calibri" w:cs="Calibri"/>
          <w:sz w:val="20"/>
          <w:szCs w:val="20"/>
          <w:lang w:eastAsia="de-DE"/>
          <w14:ligatures w14:val="none"/>
        </w:rPr>
      </w:pPr>
      <w:r w:rsidRPr="000024BD">
        <w:rPr>
          <w:rFonts w:ascii="Calibri" w:eastAsia="Times New Roman" w:hAnsi="Calibri" w:cs="Calibri"/>
          <w:sz w:val="20"/>
          <w:szCs w:val="20"/>
          <w:lang w:eastAsia="de-DE"/>
          <w14:ligatures w14:val="none"/>
        </w:rPr>
        <w:t xml:space="preserve">Supporte DTS </w:t>
      </w:r>
      <w:proofErr w:type="spellStart"/>
      <w:r w:rsidRPr="000024BD">
        <w:rPr>
          <w:rFonts w:ascii="Calibri" w:eastAsia="Times New Roman" w:hAnsi="Calibri" w:cs="Calibri"/>
          <w:sz w:val="20"/>
          <w:szCs w:val="20"/>
          <w:lang w:eastAsia="de-DE"/>
          <w14:ligatures w14:val="none"/>
        </w:rPr>
        <w:t>Headphone</w:t>
      </w:r>
      <w:proofErr w:type="spellEnd"/>
      <w:r w:rsidRPr="000024BD">
        <w:rPr>
          <w:rFonts w:ascii="Calibri" w:eastAsia="Times New Roman" w:hAnsi="Calibri" w:cs="Calibri"/>
          <w:sz w:val="20"/>
          <w:szCs w:val="20"/>
          <w:lang w:eastAsia="de-DE"/>
          <w14:ligatures w14:val="none"/>
        </w:rPr>
        <w:t xml:space="preserve">® v2 pour un son </w:t>
      </w:r>
      <w:proofErr w:type="spellStart"/>
      <w:r w:rsidRPr="000024BD">
        <w:rPr>
          <w:rFonts w:ascii="Calibri" w:eastAsia="Times New Roman" w:hAnsi="Calibri" w:cs="Calibri"/>
          <w:sz w:val="20"/>
          <w:szCs w:val="20"/>
          <w:lang w:eastAsia="de-DE"/>
          <w14:ligatures w14:val="none"/>
        </w:rPr>
        <w:t>surround</w:t>
      </w:r>
      <w:proofErr w:type="spellEnd"/>
      <w:r w:rsidRPr="000024BD">
        <w:rPr>
          <w:rFonts w:ascii="Calibri" w:eastAsia="Times New Roman" w:hAnsi="Calibri" w:cs="Calibri"/>
          <w:sz w:val="20"/>
          <w:szCs w:val="20"/>
          <w:lang w:eastAsia="de-DE"/>
          <w14:ligatures w14:val="none"/>
        </w:rPr>
        <w:t xml:space="preserve"> virtuel 7.1</w:t>
      </w:r>
    </w:p>
    <w:p w14:paraId="5E2C57DB" w14:textId="77777777" w:rsidR="006B7C20" w:rsidRPr="000024BD" w:rsidRDefault="006B7C20" w:rsidP="000024BD">
      <w:pPr>
        <w:pStyle w:val="Lijstalinea"/>
        <w:numPr>
          <w:ilvl w:val="0"/>
          <w:numId w:val="2"/>
        </w:numPr>
        <w:spacing w:after="0" w:line="240" w:lineRule="auto"/>
        <w:rPr>
          <w:rFonts w:ascii="Calibri" w:eastAsia="Times New Roman" w:hAnsi="Calibri" w:cs="Calibri"/>
          <w:sz w:val="20"/>
          <w:szCs w:val="20"/>
          <w:lang w:eastAsia="de-DE"/>
          <w14:ligatures w14:val="none"/>
        </w:rPr>
      </w:pPr>
      <w:r w:rsidRPr="000024BD">
        <w:rPr>
          <w:rFonts w:ascii="Calibri" w:eastAsia="Times New Roman" w:hAnsi="Calibri" w:cs="Calibri"/>
          <w:sz w:val="20"/>
          <w:szCs w:val="20"/>
          <w:lang w:eastAsia="de-DE"/>
          <w14:ligatures w14:val="none"/>
        </w:rPr>
        <w:t>Clarté vocale optimale en qualité studio grâce au microphone à condensateur HD directionnel</w:t>
      </w:r>
    </w:p>
    <w:p w14:paraId="66334772" w14:textId="77777777" w:rsidR="006B7C20" w:rsidRPr="000024BD" w:rsidRDefault="006B7C20" w:rsidP="000024BD">
      <w:pPr>
        <w:pStyle w:val="Lijstalinea"/>
        <w:numPr>
          <w:ilvl w:val="0"/>
          <w:numId w:val="2"/>
        </w:numPr>
        <w:spacing w:after="0" w:line="240" w:lineRule="auto"/>
        <w:rPr>
          <w:rFonts w:ascii="Calibri" w:eastAsia="Times New Roman" w:hAnsi="Calibri" w:cs="Calibri"/>
          <w:sz w:val="20"/>
          <w:szCs w:val="20"/>
          <w:lang w:eastAsia="de-DE"/>
          <w14:ligatures w14:val="none"/>
        </w:rPr>
      </w:pPr>
      <w:r w:rsidRPr="000024BD">
        <w:rPr>
          <w:rFonts w:ascii="Calibri" w:eastAsia="Times New Roman" w:hAnsi="Calibri" w:cs="Calibri"/>
          <w:sz w:val="20"/>
          <w:szCs w:val="20"/>
          <w:lang w:eastAsia="de-DE"/>
          <w14:ligatures w14:val="none"/>
        </w:rPr>
        <w:t>Bras de microphone flexible, magnétique et amovible</w:t>
      </w:r>
    </w:p>
    <w:p w14:paraId="5848C6EA" w14:textId="77777777" w:rsidR="006B7C20" w:rsidRPr="000024BD" w:rsidRDefault="006B7C20" w:rsidP="000024BD">
      <w:pPr>
        <w:pStyle w:val="Lijstalinea"/>
        <w:numPr>
          <w:ilvl w:val="0"/>
          <w:numId w:val="2"/>
        </w:numPr>
        <w:spacing w:after="0" w:line="240" w:lineRule="auto"/>
        <w:rPr>
          <w:rFonts w:ascii="Calibri" w:eastAsia="Times New Roman" w:hAnsi="Calibri" w:cs="Calibri"/>
          <w:sz w:val="20"/>
          <w:szCs w:val="20"/>
          <w:lang w:eastAsia="de-DE"/>
          <w14:ligatures w14:val="none"/>
        </w:rPr>
      </w:pPr>
      <w:r w:rsidRPr="000024BD">
        <w:rPr>
          <w:rFonts w:ascii="Calibri" w:eastAsia="Times New Roman" w:hAnsi="Calibri" w:cs="Calibri"/>
          <w:sz w:val="20"/>
          <w:szCs w:val="20"/>
          <w:lang w:eastAsia="de-DE"/>
          <w14:ligatures w14:val="none"/>
        </w:rPr>
        <w:t>Éclairage RGB personnalisable au design de feux arrière</w:t>
      </w:r>
    </w:p>
    <w:p w14:paraId="7B03EB6D" w14:textId="77777777" w:rsidR="006B7C20" w:rsidRPr="000024BD" w:rsidRDefault="006B7C20" w:rsidP="000024BD">
      <w:pPr>
        <w:pStyle w:val="Lijstalinea"/>
        <w:numPr>
          <w:ilvl w:val="0"/>
          <w:numId w:val="2"/>
        </w:numPr>
        <w:spacing w:after="0" w:line="240" w:lineRule="auto"/>
        <w:rPr>
          <w:rFonts w:ascii="Calibri" w:eastAsia="Times New Roman" w:hAnsi="Calibri" w:cs="Calibri"/>
          <w:sz w:val="20"/>
          <w:szCs w:val="20"/>
          <w:lang w:eastAsia="de-DE"/>
          <w14:ligatures w14:val="none"/>
        </w:rPr>
      </w:pPr>
      <w:r w:rsidRPr="000024BD">
        <w:rPr>
          <w:rFonts w:ascii="Calibri" w:eastAsia="Times New Roman" w:hAnsi="Calibri" w:cs="Calibri"/>
          <w:sz w:val="20"/>
          <w:szCs w:val="20"/>
          <w:lang w:eastAsia="de-DE"/>
          <w14:ligatures w14:val="none"/>
        </w:rPr>
        <w:t>Bouton multifonction programmable, bouton de désactivation du micro, molette de volume sans échelle, affichages LED pour l'état de la batterie et les modes de fonctionnement</w:t>
      </w:r>
    </w:p>
    <w:p w14:paraId="606BAE6E" w14:textId="77777777" w:rsidR="006B7C20" w:rsidRPr="000024BD" w:rsidRDefault="006B7C20" w:rsidP="000024BD">
      <w:pPr>
        <w:pStyle w:val="Lijstalinea"/>
        <w:numPr>
          <w:ilvl w:val="0"/>
          <w:numId w:val="2"/>
        </w:numPr>
        <w:spacing w:after="0" w:line="240" w:lineRule="auto"/>
        <w:rPr>
          <w:rFonts w:ascii="Calibri" w:eastAsia="Times New Roman" w:hAnsi="Calibri" w:cs="Calibri"/>
          <w:sz w:val="20"/>
          <w:szCs w:val="20"/>
          <w:lang w:eastAsia="de-DE"/>
          <w14:ligatures w14:val="none"/>
        </w:rPr>
      </w:pPr>
      <w:r w:rsidRPr="000024BD">
        <w:rPr>
          <w:rFonts w:ascii="Calibri" w:eastAsia="Times New Roman" w:hAnsi="Calibri" w:cs="Calibri"/>
          <w:sz w:val="20"/>
          <w:szCs w:val="20"/>
          <w:lang w:eastAsia="de-DE"/>
          <w14:ligatures w14:val="none"/>
        </w:rPr>
        <w:t>Batterie puissante offrant jusqu'à 68 heures de jeu à volume moyen</w:t>
      </w:r>
    </w:p>
    <w:p w14:paraId="1E0F994A" w14:textId="77777777" w:rsidR="006B7C20" w:rsidRPr="000024BD" w:rsidRDefault="006B7C20" w:rsidP="000024BD">
      <w:pPr>
        <w:pStyle w:val="Lijstalinea"/>
        <w:numPr>
          <w:ilvl w:val="0"/>
          <w:numId w:val="2"/>
        </w:numPr>
        <w:spacing w:after="0" w:line="240" w:lineRule="auto"/>
        <w:rPr>
          <w:rFonts w:ascii="Calibri" w:eastAsia="Times New Roman" w:hAnsi="Calibri" w:cs="Calibri"/>
          <w:sz w:val="20"/>
          <w:szCs w:val="20"/>
          <w:lang w:eastAsia="de-DE"/>
          <w14:ligatures w14:val="none"/>
        </w:rPr>
      </w:pPr>
      <w:r w:rsidRPr="000024BD">
        <w:rPr>
          <w:rFonts w:ascii="Calibri" w:eastAsia="Times New Roman" w:hAnsi="Calibri" w:cs="Calibri"/>
          <w:sz w:val="20"/>
          <w:szCs w:val="20"/>
          <w:lang w:eastAsia="de-DE"/>
          <w14:ligatures w14:val="none"/>
        </w:rPr>
        <w:t xml:space="preserve">Design </w:t>
      </w:r>
      <w:proofErr w:type="spellStart"/>
      <w:r w:rsidRPr="000024BD">
        <w:rPr>
          <w:rFonts w:ascii="Calibri" w:eastAsia="Times New Roman" w:hAnsi="Calibri" w:cs="Calibri"/>
          <w:sz w:val="20"/>
          <w:szCs w:val="20"/>
          <w:lang w:eastAsia="de-DE"/>
          <w14:ligatures w14:val="none"/>
        </w:rPr>
        <w:t>ultra-léger</w:t>
      </w:r>
      <w:proofErr w:type="spellEnd"/>
      <w:r w:rsidRPr="000024BD">
        <w:rPr>
          <w:rFonts w:ascii="Calibri" w:eastAsia="Times New Roman" w:hAnsi="Calibri" w:cs="Calibri"/>
          <w:sz w:val="20"/>
          <w:szCs w:val="20"/>
          <w:lang w:eastAsia="de-DE"/>
          <w14:ligatures w14:val="none"/>
        </w:rPr>
        <w:t xml:space="preserve"> avec coussinets d'oreilles épais pour un confort élevé et une bonne isolation acoustique, intérieur en textile pour un contact agréable, ventilation pour éviter la surchauffe</w:t>
      </w:r>
    </w:p>
    <w:p w14:paraId="577871DD" w14:textId="39BE296C" w:rsidR="006B7C20" w:rsidRPr="000024BD" w:rsidRDefault="006B7C20" w:rsidP="000024BD">
      <w:pPr>
        <w:pStyle w:val="Lijstalinea"/>
        <w:numPr>
          <w:ilvl w:val="0"/>
          <w:numId w:val="2"/>
        </w:numPr>
        <w:spacing w:after="0" w:line="240" w:lineRule="auto"/>
        <w:rPr>
          <w:rFonts w:ascii="Calibri" w:eastAsia="Times New Roman" w:hAnsi="Calibri" w:cs="Calibri"/>
          <w:sz w:val="20"/>
          <w:szCs w:val="20"/>
          <w:lang w:eastAsia="de-DE"/>
          <w14:ligatures w14:val="none"/>
        </w:rPr>
      </w:pPr>
      <w:r w:rsidRPr="000024BD">
        <w:rPr>
          <w:rFonts w:ascii="Calibri" w:eastAsia="Times New Roman" w:hAnsi="Calibri" w:cs="Calibri"/>
          <w:sz w:val="20"/>
          <w:szCs w:val="20"/>
          <w:lang w:eastAsia="de-DE"/>
          <w14:ligatures w14:val="none"/>
        </w:rPr>
        <w:t xml:space="preserve">Teufel Audio Center pour Windows 10/11 avec nombreuses fonctionnalités, dont DTS </w:t>
      </w:r>
      <w:proofErr w:type="spellStart"/>
      <w:r w:rsidRPr="000024BD">
        <w:rPr>
          <w:rFonts w:ascii="Calibri" w:eastAsia="Times New Roman" w:hAnsi="Calibri" w:cs="Calibri"/>
          <w:sz w:val="20"/>
          <w:szCs w:val="20"/>
          <w:lang w:eastAsia="de-DE"/>
          <w14:ligatures w14:val="none"/>
        </w:rPr>
        <w:t>Headphone</w:t>
      </w:r>
      <w:proofErr w:type="spellEnd"/>
      <w:r w:rsidRPr="000024BD">
        <w:rPr>
          <w:rFonts w:ascii="Calibri" w:eastAsia="Times New Roman" w:hAnsi="Calibri" w:cs="Calibri"/>
          <w:sz w:val="20"/>
          <w:szCs w:val="20"/>
          <w:lang w:eastAsia="de-DE"/>
          <w14:ligatures w14:val="none"/>
        </w:rPr>
        <w:t>® v2 et égaliseur</w:t>
      </w:r>
    </w:p>
    <w:p w14:paraId="42B51E26" w14:textId="77777777" w:rsidR="006B7C20" w:rsidRPr="000024BD" w:rsidRDefault="006B7C20" w:rsidP="000024BD">
      <w:pPr>
        <w:pStyle w:val="Lijstalinea"/>
        <w:numPr>
          <w:ilvl w:val="0"/>
          <w:numId w:val="2"/>
        </w:numPr>
        <w:spacing w:after="0" w:line="240" w:lineRule="auto"/>
        <w:rPr>
          <w:rFonts w:ascii="Calibri" w:eastAsia="Times New Roman" w:hAnsi="Calibri" w:cs="Calibri"/>
          <w:sz w:val="20"/>
          <w:szCs w:val="20"/>
          <w:lang w:eastAsia="de-DE"/>
          <w14:ligatures w14:val="none"/>
        </w:rPr>
      </w:pPr>
      <w:r w:rsidRPr="000024BD">
        <w:rPr>
          <w:rFonts w:ascii="Calibri" w:hAnsi="Calibri" w:cs="Calibri"/>
          <w:sz w:val="20"/>
          <w:szCs w:val="20"/>
          <w14:ligatures w14:val="none"/>
        </w:rPr>
        <w:t>Transmission sans fil via adaptateur USB pour PC, Mac, PlayStation 4 et 5, Bluetooth pour PC, Mac et appareils mobiles, et connexion supplémentaire via câble 3,5 mm</w:t>
      </w:r>
    </w:p>
    <w:p w14:paraId="3952831A" w14:textId="77777777" w:rsidR="006B7C20" w:rsidRPr="000024BD" w:rsidRDefault="006B7C20" w:rsidP="000024BD">
      <w:pPr>
        <w:pStyle w:val="Lijstalinea"/>
        <w:numPr>
          <w:ilvl w:val="0"/>
          <w:numId w:val="2"/>
        </w:numPr>
        <w:spacing w:after="0" w:line="240" w:lineRule="auto"/>
        <w:jc w:val="both"/>
        <w:rPr>
          <w:rFonts w:ascii="Calibri" w:eastAsia="Times New Roman" w:hAnsi="Calibri" w:cs="Calibri"/>
          <w:color w:val="000000"/>
          <w:sz w:val="20"/>
          <w:szCs w:val="20"/>
          <w:lang w:eastAsia="de-DE"/>
        </w:rPr>
      </w:pPr>
      <w:r w:rsidRPr="000024BD">
        <w:rPr>
          <w:rFonts w:ascii="Calibri" w:eastAsia="Times New Roman" w:hAnsi="Calibri" w:cs="Calibri"/>
          <w:sz w:val="20"/>
          <w:szCs w:val="20"/>
          <w:lang w:eastAsia="de-DE"/>
          <w14:ligatures w14:val="none"/>
        </w:rPr>
        <w:t>Disponible dès maintenant au prix de 199,99 euros sur le site de Teufel.</w:t>
      </w:r>
    </w:p>
    <w:p w14:paraId="3AE7E90F" w14:textId="77777777" w:rsidR="006B7C20" w:rsidRPr="000024BD" w:rsidRDefault="006B7C20" w:rsidP="000024BD">
      <w:pPr>
        <w:spacing w:after="0" w:line="240" w:lineRule="auto"/>
        <w:jc w:val="both"/>
        <w:rPr>
          <w:rFonts w:ascii="Calibri" w:hAnsi="Calibri" w:cs="Calibri"/>
          <w:color w:val="121512"/>
          <w:sz w:val="20"/>
          <w:szCs w:val="20"/>
          <w:shd w:val="clear" w:color="auto" w:fill="FAFAFA"/>
        </w:rPr>
      </w:pPr>
    </w:p>
    <w:p w14:paraId="1D1FE1F8" w14:textId="3C6F1785" w:rsidR="00521B46" w:rsidRPr="000024BD" w:rsidRDefault="00521B46" w:rsidP="000024BD">
      <w:pPr>
        <w:spacing w:after="0" w:line="240" w:lineRule="auto"/>
        <w:rPr>
          <w:rFonts w:ascii="Calibri" w:eastAsia="Times New Roman" w:hAnsi="Calibri" w:cs="Calibri"/>
          <w:b/>
          <w:bCs/>
          <w:color w:val="000000"/>
          <w:sz w:val="20"/>
          <w:szCs w:val="20"/>
          <w:lang w:eastAsia="de-DE"/>
        </w:rPr>
      </w:pPr>
      <w:r w:rsidRPr="000024BD">
        <w:rPr>
          <w:rFonts w:ascii="Calibri" w:eastAsia="Times New Roman" w:hAnsi="Calibri" w:cs="Calibri"/>
          <w:b/>
          <w:bCs/>
          <w:color w:val="000000"/>
          <w:sz w:val="20"/>
          <w:szCs w:val="20"/>
          <w:lang w:eastAsia="de-DE"/>
        </w:rPr>
        <w:t>Un son gaming exceptionnel sans-fil !</w:t>
      </w:r>
    </w:p>
    <w:p w14:paraId="1305AF33" w14:textId="2EEA4353" w:rsidR="00521B46" w:rsidRDefault="00521B46" w:rsidP="000024BD">
      <w:pPr>
        <w:spacing w:after="0" w:line="240" w:lineRule="auto"/>
        <w:jc w:val="both"/>
        <w:rPr>
          <w:rFonts w:ascii="Calibri" w:eastAsia="Times New Roman" w:hAnsi="Calibri" w:cs="Calibri"/>
          <w:color w:val="000000"/>
          <w:sz w:val="20"/>
          <w:szCs w:val="20"/>
          <w:lang w:eastAsia="de-DE"/>
        </w:rPr>
      </w:pPr>
      <w:r w:rsidRPr="000024BD">
        <w:rPr>
          <w:rFonts w:ascii="Calibri" w:eastAsia="Times New Roman" w:hAnsi="Calibri" w:cs="Calibri"/>
          <w:color w:val="000000"/>
          <w:sz w:val="20"/>
          <w:szCs w:val="20"/>
          <w:lang w:eastAsia="de-DE"/>
        </w:rPr>
        <w:t xml:space="preserve">Les câbles peuvent entraîner une gêne, ainsi nous proposons ce casque sans-fil. Le </w:t>
      </w:r>
      <w:proofErr w:type="spellStart"/>
      <w:r w:rsidRPr="000024BD">
        <w:rPr>
          <w:rFonts w:ascii="Calibri" w:eastAsia="Times New Roman" w:hAnsi="Calibri" w:cs="Calibri"/>
          <w:color w:val="000000"/>
          <w:sz w:val="20"/>
          <w:szCs w:val="20"/>
          <w:lang w:eastAsia="de-DE"/>
        </w:rPr>
        <w:t>dongle</w:t>
      </w:r>
      <w:proofErr w:type="spellEnd"/>
      <w:r w:rsidRPr="000024BD">
        <w:rPr>
          <w:rFonts w:ascii="Calibri" w:eastAsia="Times New Roman" w:hAnsi="Calibri" w:cs="Calibri"/>
          <w:color w:val="000000"/>
          <w:sz w:val="20"/>
          <w:szCs w:val="20"/>
          <w:lang w:eastAsia="de-DE"/>
        </w:rPr>
        <w:t xml:space="preserve"> USB fourni pour PC, PlayStation 4 et PlayStation 5 transmet les signaux sans latence perceptible. De plus, le casque peut se connecter via Bluetooth et, en cas de besoin, également par câble. Dans toutes les configurations, les haut-parleurs HD linéaires de 40 mm offrent un son de qualité avec des basses profondes et définies, des médiums percutants et des aigus précis.</w:t>
      </w:r>
    </w:p>
    <w:p w14:paraId="75D0D0D4" w14:textId="77777777" w:rsidR="000024BD" w:rsidRPr="000024BD" w:rsidRDefault="000024BD" w:rsidP="000024BD">
      <w:pPr>
        <w:spacing w:after="0" w:line="240" w:lineRule="auto"/>
        <w:jc w:val="both"/>
        <w:rPr>
          <w:rFonts w:ascii="Calibri" w:eastAsia="Times New Roman" w:hAnsi="Calibri" w:cs="Calibri"/>
          <w:color w:val="000000"/>
          <w:sz w:val="20"/>
          <w:szCs w:val="20"/>
          <w:lang w:eastAsia="de-DE"/>
        </w:rPr>
      </w:pPr>
    </w:p>
    <w:p w14:paraId="5C1EFA96" w14:textId="50B8AA08" w:rsidR="00521B46" w:rsidRPr="000024BD" w:rsidRDefault="00933650" w:rsidP="000024BD">
      <w:pPr>
        <w:spacing w:after="0" w:line="240" w:lineRule="auto"/>
        <w:jc w:val="both"/>
        <w:rPr>
          <w:rFonts w:ascii="Calibri" w:eastAsia="Times New Roman" w:hAnsi="Calibri" w:cs="Calibri"/>
          <w:color w:val="000000"/>
          <w:sz w:val="20"/>
          <w:szCs w:val="20"/>
          <w:lang w:eastAsia="de-DE"/>
        </w:rPr>
      </w:pPr>
      <w:r w:rsidRPr="000024BD">
        <w:rPr>
          <w:rFonts w:ascii="Calibri" w:eastAsia="Times New Roman" w:hAnsi="Calibri" w:cs="Calibri"/>
          <w:color w:val="000000"/>
          <w:sz w:val="20"/>
          <w:szCs w:val="20"/>
          <w:lang w:eastAsia="de-DE"/>
        </w:rPr>
        <w:t>La précision est au rendez-vous</w:t>
      </w:r>
      <w:r w:rsidR="00521B46" w:rsidRPr="000024BD">
        <w:rPr>
          <w:rFonts w:ascii="Calibri" w:eastAsia="Times New Roman" w:hAnsi="Calibri" w:cs="Calibri"/>
          <w:color w:val="000000"/>
          <w:sz w:val="20"/>
          <w:szCs w:val="20"/>
          <w:lang w:eastAsia="de-DE"/>
        </w:rPr>
        <w:t xml:space="preserve"> – c'est crucial en gaming, et encore plus dans les jeux tactiques. Les jeux vidéo offrent un son tridimensionnel très précis : chaque bruit se déplace de manière physiquement correcte dans le monde virtuel. Avec une restitution précise, les joueurs perçoivent non seulement le monde virtuel en trois dimensions, mais l'entendent aussi spatialement. Entendre les adversaires avant de les voir peut offrir un véritable avantage.</w:t>
      </w:r>
    </w:p>
    <w:p w14:paraId="23C44CA1" w14:textId="77777777" w:rsidR="00521B46" w:rsidRPr="000024BD" w:rsidRDefault="00521B46" w:rsidP="000024BD">
      <w:pPr>
        <w:spacing w:after="0" w:line="240" w:lineRule="auto"/>
        <w:jc w:val="both"/>
        <w:rPr>
          <w:rFonts w:ascii="Calibri" w:eastAsia="Times New Roman" w:hAnsi="Calibri" w:cs="Calibri"/>
          <w:color w:val="000000"/>
          <w:sz w:val="20"/>
          <w:szCs w:val="20"/>
          <w:lang w:eastAsia="de-DE"/>
        </w:rPr>
      </w:pPr>
    </w:p>
    <w:p w14:paraId="28EA3C94" w14:textId="66E83E5D" w:rsidR="00521B46" w:rsidRPr="000024BD" w:rsidRDefault="00521B46" w:rsidP="000024BD">
      <w:pPr>
        <w:spacing w:after="0" w:line="240" w:lineRule="auto"/>
        <w:jc w:val="both"/>
        <w:rPr>
          <w:rFonts w:ascii="Calibri" w:eastAsia="Times New Roman" w:hAnsi="Calibri" w:cs="Calibri"/>
          <w:b/>
          <w:bCs/>
          <w:color w:val="000000"/>
          <w:sz w:val="20"/>
          <w:szCs w:val="20"/>
          <w:lang w:eastAsia="de-DE"/>
        </w:rPr>
      </w:pPr>
      <w:r w:rsidRPr="000024BD">
        <w:rPr>
          <w:rFonts w:ascii="Calibri" w:eastAsia="Times New Roman" w:hAnsi="Calibri" w:cs="Calibri"/>
          <w:b/>
          <w:bCs/>
          <w:color w:val="000000"/>
          <w:sz w:val="20"/>
          <w:szCs w:val="20"/>
          <w:lang w:eastAsia="de-DE"/>
        </w:rPr>
        <w:t>Communication cristalline, contrôle complet</w:t>
      </w:r>
    </w:p>
    <w:p w14:paraId="78D9596B" w14:textId="4F116FDA" w:rsidR="00521B46" w:rsidRPr="000024BD" w:rsidRDefault="00521B46" w:rsidP="000024BD">
      <w:pPr>
        <w:spacing w:after="0" w:line="240" w:lineRule="auto"/>
        <w:jc w:val="both"/>
        <w:rPr>
          <w:rFonts w:ascii="Calibri" w:eastAsia="Times New Roman" w:hAnsi="Calibri" w:cs="Calibri"/>
          <w:color w:val="000000"/>
          <w:sz w:val="20"/>
          <w:szCs w:val="20"/>
          <w:lang w:eastAsia="de-DE"/>
        </w:rPr>
      </w:pPr>
      <w:r w:rsidRPr="000024BD">
        <w:rPr>
          <w:rFonts w:ascii="Calibri" w:eastAsia="Times New Roman" w:hAnsi="Calibri" w:cs="Calibri"/>
          <w:color w:val="000000"/>
          <w:sz w:val="20"/>
          <w:szCs w:val="20"/>
          <w:lang w:eastAsia="de-DE"/>
        </w:rPr>
        <w:t>Presque aussi important que d’entendre est d’être entendu. Une communication fluide avec l’équipe est essentielle pour réussir dans pratiquement tous les jeux d’équipe. Le microphone à condensateur HD directionnel de haute qualité garantit une transmission vocale claire tant dans le chat en jeu que lors des vidéoconférences en télétravail. Et si le microphone n’est pas nécessaire, il peut simplement être retiré.</w:t>
      </w:r>
    </w:p>
    <w:p w14:paraId="1A769B49" w14:textId="77777777" w:rsidR="00933650" w:rsidRPr="000024BD" w:rsidRDefault="00933650" w:rsidP="000024BD">
      <w:pPr>
        <w:spacing w:after="0" w:line="240" w:lineRule="auto"/>
        <w:jc w:val="both"/>
        <w:rPr>
          <w:rFonts w:ascii="Calibri" w:eastAsia="Times New Roman" w:hAnsi="Calibri" w:cs="Calibri"/>
          <w:color w:val="000000"/>
          <w:sz w:val="20"/>
          <w:szCs w:val="20"/>
          <w:lang w:eastAsia="de-DE"/>
        </w:rPr>
      </w:pPr>
    </w:p>
    <w:p w14:paraId="45485FCC" w14:textId="77777777" w:rsidR="00521B46" w:rsidRPr="000024BD" w:rsidRDefault="00521B46" w:rsidP="000024BD">
      <w:pPr>
        <w:spacing w:after="0" w:line="240" w:lineRule="auto"/>
        <w:jc w:val="both"/>
        <w:rPr>
          <w:rFonts w:ascii="Calibri" w:eastAsia="Times New Roman" w:hAnsi="Calibri" w:cs="Calibri"/>
          <w:color w:val="000000"/>
          <w:sz w:val="20"/>
          <w:szCs w:val="20"/>
          <w:lang w:eastAsia="de-DE"/>
        </w:rPr>
      </w:pPr>
      <w:r w:rsidRPr="000024BD">
        <w:rPr>
          <w:rFonts w:ascii="Calibri" w:eastAsia="Times New Roman" w:hAnsi="Calibri" w:cs="Calibri"/>
          <w:color w:val="000000"/>
          <w:sz w:val="20"/>
          <w:szCs w:val="20"/>
          <w:lang w:eastAsia="de-DE"/>
        </w:rPr>
        <w:t>Si vous ne voulez pas que quelqu’un écoute, un simple appui sur le bouton de désactivation du micro suffit, et le réglage du volume se fait via la molette de volume sans échelle. Le bouton multifonction contrôle, par défaut, la luminosité de l’éclairage LED, mais il peut être configuré selon vos préférences avec la fonction de votre choix via le Teufel Audio Center sur PC.</w:t>
      </w:r>
    </w:p>
    <w:p w14:paraId="76275D27" w14:textId="77777777" w:rsidR="00933650" w:rsidRPr="000024BD" w:rsidRDefault="00933650" w:rsidP="000024BD">
      <w:pPr>
        <w:spacing w:after="0" w:line="240" w:lineRule="auto"/>
        <w:jc w:val="both"/>
        <w:rPr>
          <w:rFonts w:ascii="Calibri" w:eastAsia="Times New Roman" w:hAnsi="Calibri" w:cs="Calibri"/>
          <w:color w:val="000000"/>
          <w:sz w:val="20"/>
          <w:szCs w:val="20"/>
          <w:lang w:eastAsia="de-DE"/>
        </w:rPr>
      </w:pPr>
    </w:p>
    <w:p w14:paraId="20A0B405" w14:textId="5A04C689" w:rsidR="00521B46" w:rsidRPr="000024BD" w:rsidRDefault="00521B46" w:rsidP="000024BD">
      <w:pPr>
        <w:spacing w:after="0" w:line="240" w:lineRule="auto"/>
        <w:jc w:val="both"/>
        <w:rPr>
          <w:rFonts w:ascii="Calibri" w:eastAsia="Times New Roman" w:hAnsi="Calibri" w:cs="Calibri"/>
          <w:color w:val="000000"/>
          <w:sz w:val="20"/>
          <w:szCs w:val="20"/>
          <w:lang w:eastAsia="de-DE"/>
        </w:rPr>
      </w:pPr>
      <w:r w:rsidRPr="000024BD">
        <w:rPr>
          <w:rFonts w:ascii="Calibri" w:eastAsia="Times New Roman" w:hAnsi="Calibri" w:cs="Calibri"/>
          <w:color w:val="000000"/>
          <w:sz w:val="20"/>
          <w:szCs w:val="20"/>
          <w:lang w:eastAsia="de-DE"/>
        </w:rPr>
        <w:lastRenderedPageBreak/>
        <w:t xml:space="preserve">Le logiciel complet de pilotes et de contrôle 'Teufel Audio Center' pour les PC Windows offre de nombreuses fonctionnalités supplémentaires et prend en charge DTS </w:t>
      </w:r>
      <w:proofErr w:type="spellStart"/>
      <w:r w:rsidRPr="000024BD">
        <w:rPr>
          <w:rFonts w:ascii="Calibri" w:eastAsia="Times New Roman" w:hAnsi="Calibri" w:cs="Calibri"/>
          <w:color w:val="000000"/>
          <w:sz w:val="20"/>
          <w:szCs w:val="20"/>
          <w:lang w:eastAsia="de-DE"/>
        </w:rPr>
        <w:t>Headphone</w:t>
      </w:r>
      <w:proofErr w:type="spellEnd"/>
      <w:r w:rsidRPr="000024BD">
        <w:rPr>
          <w:rFonts w:ascii="Calibri" w:eastAsia="Times New Roman" w:hAnsi="Calibri" w:cs="Calibri"/>
          <w:color w:val="000000"/>
          <w:sz w:val="20"/>
          <w:szCs w:val="20"/>
          <w:lang w:eastAsia="de-DE"/>
        </w:rPr>
        <w:t xml:space="preserve">® v2 </w:t>
      </w:r>
      <w:r w:rsidR="00933650" w:rsidRPr="000024BD">
        <w:rPr>
          <w:rFonts w:ascii="Calibri" w:eastAsia="Times New Roman" w:hAnsi="Calibri" w:cs="Calibri"/>
          <w:color w:val="000000"/>
          <w:sz w:val="20"/>
          <w:szCs w:val="20"/>
          <w:lang w:eastAsia="de-DE"/>
        </w:rPr>
        <w:t>lequel permet</w:t>
      </w:r>
      <w:r w:rsidRPr="000024BD">
        <w:rPr>
          <w:rFonts w:ascii="Calibri" w:eastAsia="Times New Roman" w:hAnsi="Calibri" w:cs="Calibri"/>
          <w:color w:val="000000"/>
          <w:sz w:val="20"/>
          <w:szCs w:val="20"/>
          <w:lang w:eastAsia="de-DE"/>
        </w:rPr>
        <w:t xml:space="preserve"> un son </w:t>
      </w:r>
      <w:proofErr w:type="spellStart"/>
      <w:r w:rsidRPr="000024BD">
        <w:rPr>
          <w:rFonts w:ascii="Calibri" w:eastAsia="Times New Roman" w:hAnsi="Calibri" w:cs="Calibri"/>
          <w:color w:val="000000"/>
          <w:sz w:val="20"/>
          <w:szCs w:val="20"/>
          <w:lang w:eastAsia="de-DE"/>
        </w:rPr>
        <w:t>surround</w:t>
      </w:r>
      <w:proofErr w:type="spellEnd"/>
      <w:r w:rsidRPr="000024BD">
        <w:rPr>
          <w:rFonts w:ascii="Calibri" w:eastAsia="Times New Roman" w:hAnsi="Calibri" w:cs="Calibri"/>
          <w:color w:val="000000"/>
          <w:sz w:val="20"/>
          <w:szCs w:val="20"/>
          <w:lang w:eastAsia="de-DE"/>
        </w:rPr>
        <w:t xml:space="preserve"> virtuel 7.1 immersif. Vous pouvez également personnaliser l’éclairage LED RGB stylé selon vos préférences.</w:t>
      </w:r>
    </w:p>
    <w:p w14:paraId="06B48DE7" w14:textId="77777777" w:rsidR="00E646DF" w:rsidRPr="000024BD" w:rsidRDefault="00E646DF" w:rsidP="000024BD">
      <w:pPr>
        <w:spacing w:after="0" w:line="240" w:lineRule="auto"/>
        <w:jc w:val="both"/>
        <w:rPr>
          <w:rFonts w:ascii="Calibri" w:eastAsia="Times New Roman" w:hAnsi="Calibri" w:cs="Calibri"/>
          <w:color w:val="000000"/>
          <w:sz w:val="20"/>
          <w:szCs w:val="20"/>
          <w:lang w:eastAsia="de-DE"/>
        </w:rPr>
      </w:pPr>
    </w:p>
    <w:p w14:paraId="6A9B3FEF" w14:textId="76AD5E9B" w:rsidR="00E646DF" w:rsidRPr="000024BD" w:rsidRDefault="00E646DF" w:rsidP="000024BD">
      <w:pPr>
        <w:spacing w:after="0" w:line="240" w:lineRule="auto"/>
        <w:rPr>
          <w:rFonts w:ascii="Calibri" w:eastAsia="Times New Roman" w:hAnsi="Calibri" w:cs="Calibri"/>
          <w:b/>
          <w:bCs/>
          <w:color w:val="000000"/>
          <w:sz w:val="20"/>
          <w:szCs w:val="20"/>
          <w:lang w:eastAsia="de-DE"/>
        </w:rPr>
      </w:pPr>
      <w:r w:rsidRPr="000024BD">
        <w:rPr>
          <w:rFonts w:ascii="Calibri" w:eastAsia="Times New Roman" w:hAnsi="Calibri" w:cs="Calibri"/>
          <w:b/>
          <w:bCs/>
          <w:color w:val="000000"/>
          <w:sz w:val="20"/>
          <w:szCs w:val="20"/>
          <w:lang w:eastAsia="de-DE"/>
        </w:rPr>
        <w:t>Confortable et durable</w:t>
      </w:r>
    </w:p>
    <w:p w14:paraId="38712832" w14:textId="77777777" w:rsidR="00E646DF" w:rsidRPr="000024BD" w:rsidRDefault="00E646DF" w:rsidP="000024BD">
      <w:pPr>
        <w:spacing w:after="0" w:line="240" w:lineRule="auto"/>
        <w:jc w:val="both"/>
        <w:rPr>
          <w:rFonts w:ascii="Calibri" w:eastAsia="Times New Roman" w:hAnsi="Calibri" w:cs="Calibri"/>
          <w:color w:val="000000"/>
          <w:sz w:val="20"/>
          <w:szCs w:val="20"/>
          <w:lang w:eastAsia="de-DE"/>
        </w:rPr>
      </w:pPr>
      <w:r w:rsidRPr="000024BD">
        <w:rPr>
          <w:rFonts w:ascii="Calibri" w:eastAsia="Times New Roman" w:hAnsi="Calibri" w:cs="Calibri"/>
          <w:color w:val="000000"/>
          <w:sz w:val="20"/>
          <w:szCs w:val="20"/>
          <w:lang w:eastAsia="de-DE"/>
        </w:rPr>
        <w:t>Pour les longues sessions de jeu, le casque ne doit pas devenir une contrainte. Pour un confort maximal, Teufel utilise des coussinets d'oreille particulièrement épais qui restent bien en place, isolent les bruits extérieurs et ne sont pas inconfortables même avec des lunettes. Un système de ventilation dans les coques d'oreilles évite l'accumulation de chaleur, réduisant ainsi les célèbres oreilles moites des joueurs après de longues missions.</w:t>
      </w:r>
    </w:p>
    <w:p w14:paraId="5AE24AF6" w14:textId="77777777" w:rsidR="00933650" w:rsidRPr="000024BD" w:rsidRDefault="00933650" w:rsidP="000024BD">
      <w:pPr>
        <w:spacing w:after="0" w:line="240" w:lineRule="auto"/>
        <w:jc w:val="both"/>
        <w:rPr>
          <w:rFonts w:ascii="Calibri" w:eastAsia="Times New Roman" w:hAnsi="Calibri" w:cs="Calibri"/>
          <w:color w:val="000000"/>
          <w:sz w:val="20"/>
          <w:szCs w:val="20"/>
          <w:lang w:eastAsia="de-DE"/>
        </w:rPr>
      </w:pPr>
    </w:p>
    <w:p w14:paraId="681FC507" w14:textId="108B7292" w:rsidR="00E646DF" w:rsidRPr="000024BD" w:rsidRDefault="00E646DF" w:rsidP="000024BD">
      <w:pPr>
        <w:spacing w:after="0" w:line="240" w:lineRule="auto"/>
        <w:jc w:val="both"/>
        <w:rPr>
          <w:rFonts w:ascii="Calibri" w:eastAsia="Times New Roman" w:hAnsi="Calibri" w:cs="Calibri"/>
          <w:color w:val="000000"/>
          <w:sz w:val="20"/>
          <w:szCs w:val="20"/>
          <w:lang w:eastAsia="de-DE"/>
        </w:rPr>
      </w:pPr>
      <w:r w:rsidRPr="000024BD">
        <w:rPr>
          <w:rFonts w:ascii="Calibri" w:eastAsia="Times New Roman" w:hAnsi="Calibri" w:cs="Calibri"/>
          <w:color w:val="000000"/>
          <w:sz w:val="20"/>
          <w:szCs w:val="20"/>
          <w:lang w:eastAsia="de-DE"/>
        </w:rPr>
        <w:t>Les batteries intégrées offrent jusqu'à 68 heures de lecture à volume moyen. Ainsi, le CAGE PRO n'a besoin d'être rechargé que tous les quelques jours et est toujours prêt pour de longues sessions de jeu.</w:t>
      </w:r>
    </w:p>
    <w:p w14:paraId="0D70BFA2" w14:textId="77777777" w:rsidR="00E646DF" w:rsidRPr="000024BD" w:rsidRDefault="00E646DF" w:rsidP="000024BD">
      <w:pPr>
        <w:spacing w:after="0" w:line="240" w:lineRule="auto"/>
        <w:jc w:val="both"/>
        <w:rPr>
          <w:rFonts w:ascii="Calibri" w:eastAsia="Times New Roman" w:hAnsi="Calibri" w:cs="Calibri"/>
          <w:b/>
          <w:bCs/>
          <w:color w:val="000000"/>
          <w:sz w:val="20"/>
          <w:szCs w:val="20"/>
          <w:lang w:eastAsia="de-DE"/>
        </w:rPr>
      </w:pPr>
    </w:p>
    <w:p w14:paraId="11C320CF" w14:textId="741364EE" w:rsidR="00E646DF" w:rsidRPr="000024BD" w:rsidRDefault="00E646DF" w:rsidP="000024BD">
      <w:pPr>
        <w:spacing w:after="0" w:line="240" w:lineRule="auto"/>
        <w:jc w:val="both"/>
        <w:rPr>
          <w:rFonts w:ascii="Calibri" w:eastAsia="Times New Roman" w:hAnsi="Calibri" w:cs="Calibri"/>
          <w:b/>
          <w:bCs/>
          <w:color w:val="000000"/>
          <w:sz w:val="20"/>
          <w:szCs w:val="20"/>
          <w:lang w:eastAsia="de-DE"/>
        </w:rPr>
      </w:pPr>
      <w:r w:rsidRPr="000024BD">
        <w:rPr>
          <w:rFonts w:ascii="Calibri" w:eastAsia="Times New Roman" w:hAnsi="Calibri" w:cs="Calibri"/>
          <w:b/>
          <w:bCs/>
          <w:color w:val="000000"/>
          <w:sz w:val="20"/>
          <w:szCs w:val="20"/>
          <w:lang w:eastAsia="de-DE"/>
        </w:rPr>
        <w:t>Prix et disponibilité</w:t>
      </w:r>
    </w:p>
    <w:p w14:paraId="244E2656" w14:textId="36629C0E" w:rsidR="00521B46" w:rsidRPr="000024BD" w:rsidRDefault="00E646DF" w:rsidP="000024BD">
      <w:pPr>
        <w:spacing w:after="0" w:line="240" w:lineRule="auto"/>
        <w:jc w:val="both"/>
        <w:rPr>
          <w:rFonts w:ascii="Calibri" w:eastAsia="Times New Roman" w:hAnsi="Calibri" w:cs="Calibri"/>
          <w:color w:val="000000"/>
          <w:sz w:val="20"/>
          <w:szCs w:val="20"/>
          <w:lang w:eastAsia="de-DE"/>
        </w:rPr>
      </w:pPr>
      <w:r w:rsidRPr="000024BD">
        <w:rPr>
          <w:rFonts w:ascii="Calibri" w:eastAsia="Times New Roman" w:hAnsi="Calibri" w:cs="Calibri"/>
          <w:color w:val="000000"/>
          <w:sz w:val="20"/>
          <w:szCs w:val="20"/>
          <w:lang w:eastAsia="de-DE"/>
        </w:rPr>
        <w:t>Le CAGE PRO enrichit la gamme de casques gaming de Teufel et est désormais disponible au prix de 199,99 euros sur le site web de Teufel et dans tous les magasins Teufel. Les modèles filaires CAGE, CAGE ONE et ZOLA restent également disponibles.</w:t>
      </w:r>
    </w:p>
    <w:p w14:paraId="5F622450" w14:textId="77777777" w:rsidR="006B7C20" w:rsidRPr="000024BD" w:rsidRDefault="006B7C20" w:rsidP="000024BD">
      <w:pPr>
        <w:spacing w:after="0" w:line="240" w:lineRule="auto"/>
        <w:jc w:val="both"/>
        <w:rPr>
          <w:rFonts w:ascii="Calibri" w:eastAsia="Times New Roman" w:hAnsi="Calibri" w:cs="Calibri"/>
          <w:b/>
          <w:bCs/>
          <w:color w:val="000000"/>
          <w:sz w:val="20"/>
          <w:szCs w:val="20"/>
          <w:lang w:eastAsia="de-DE"/>
        </w:rPr>
      </w:pPr>
    </w:p>
    <w:p w14:paraId="73719B1B" w14:textId="079E4FA5" w:rsidR="00521B46" w:rsidRPr="000024BD" w:rsidRDefault="00521B46" w:rsidP="000024BD">
      <w:pPr>
        <w:spacing w:after="0" w:line="240" w:lineRule="auto"/>
        <w:jc w:val="both"/>
        <w:rPr>
          <w:rFonts w:ascii="Calibri" w:eastAsia="Times New Roman" w:hAnsi="Calibri" w:cs="Calibri"/>
          <w:color w:val="000000"/>
          <w:sz w:val="20"/>
          <w:szCs w:val="20"/>
          <w:lang w:eastAsia="de-DE"/>
        </w:rPr>
      </w:pPr>
      <w:r w:rsidRPr="000024BD">
        <w:rPr>
          <w:rFonts w:ascii="Calibri" w:eastAsia="Times New Roman" w:hAnsi="Calibri" w:cs="Calibri"/>
          <w:b/>
          <w:bCs/>
          <w:color w:val="000000"/>
          <w:sz w:val="20"/>
          <w:szCs w:val="20"/>
          <w:lang w:eastAsia="de-DE"/>
        </w:rPr>
        <w:t>En savoir plus sur Teufel</w:t>
      </w:r>
    </w:p>
    <w:p w14:paraId="78CA0065" w14:textId="0D4AE3B8" w:rsidR="006B7C20" w:rsidRPr="000024BD" w:rsidRDefault="006B7C20" w:rsidP="000024BD">
      <w:pPr>
        <w:spacing w:after="0" w:line="240" w:lineRule="auto"/>
        <w:jc w:val="both"/>
        <w:rPr>
          <w:rFonts w:ascii="Calibri" w:hAnsi="Calibri" w:cs="Calibri"/>
          <w:sz w:val="20"/>
          <w:szCs w:val="20"/>
        </w:rPr>
      </w:pPr>
      <w:r w:rsidRPr="000024BD">
        <w:rPr>
          <w:rFonts w:ascii="Calibri" w:hAnsi="Calibri" w:cs="Calibri"/>
          <w:sz w:val="20"/>
          <w:szCs w:val="20"/>
        </w:rPr>
        <w:t xml:space="preserve">Teufel est l’un des plus importants designers et fabricants allemands de produits audio. Née en 1979 à Berlin, Teufel propose une vaste gamme allant des compositions pour le Home Cinéma, en passant par la barre de son pour Smart TV, les systèmes multimédias, la Hi-Fi ou encore </w:t>
      </w:r>
      <w:proofErr w:type="gramStart"/>
      <w:r w:rsidRPr="000024BD">
        <w:rPr>
          <w:rFonts w:ascii="Calibri" w:hAnsi="Calibri" w:cs="Calibri"/>
          <w:sz w:val="20"/>
          <w:szCs w:val="20"/>
        </w:rPr>
        <w:t>les casques audio</w:t>
      </w:r>
      <w:proofErr w:type="gramEnd"/>
      <w:r w:rsidRPr="000024BD">
        <w:rPr>
          <w:rFonts w:ascii="Calibri" w:hAnsi="Calibri" w:cs="Calibri"/>
          <w:sz w:val="20"/>
          <w:szCs w:val="20"/>
        </w:rPr>
        <w:t xml:space="preserve"> avec ou sans fil, des enceintes Bluetooth et Wi-Fi compatibles avec la technologie </w:t>
      </w:r>
      <w:proofErr w:type="spellStart"/>
      <w:r w:rsidRPr="000024BD">
        <w:rPr>
          <w:rFonts w:ascii="Calibri" w:hAnsi="Calibri" w:cs="Calibri"/>
          <w:sz w:val="20"/>
          <w:szCs w:val="20"/>
        </w:rPr>
        <w:t>Multiroom</w:t>
      </w:r>
      <w:proofErr w:type="spellEnd"/>
      <w:r w:rsidRPr="000024BD">
        <w:rPr>
          <w:rFonts w:ascii="Calibri" w:hAnsi="Calibri" w:cs="Calibri"/>
          <w:sz w:val="20"/>
          <w:szCs w:val="20"/>
        </w:rPr>
        <w:t xml:space="preserve">. Démarrant ses activités par la conception, la fabrication et la commercialisation d’enceintes Hi-Fi stéréo, Teufel est devenue depuis, la première entreprise audio européenne de vente directe. Depuis sa création, Teufel développe des produits tendances et performants au design affirmé. Les best-sellers comme les enceintes nomades </w:t>
      </w:r>
      <w:proofErr w:type="spellStart"/>
      <w:r w:rsidRPr="000024BD">
        <w:rPr>
          <w:rFonts w:ascii="Calibri" w:hAnsi="Calibri" w:cs="Calibri"/>
          <w:sz w:val="20"/>
          <w:szCs w:val="20"/>
        </w:rPr>
        <w:t>Rockster</w:t>
      </w:r>
      <w:proofErr w:type="spellEnd"/>
      <w:r w:rsidRPr="000024BD">
        <w:rPr>
          <w:rFonts w:ascii="Calibri" w:hAnsi="Calibri" w:cs="Calibri"/>
          <w:sz w:val="20"/>
          <w:szCs w:val="20"/>
        </w:rPr>
        <w:t xml:space="preserve"> ou les enceintes Hi-Fi Ultima ont fait la solide réputation du fabricant allemand à travers le monde. Le premier critère chez Teufel est la qualité audio, ce que nos clients et la presse spécialisée ne manquent jamais de rappeler. Vous ne trouverez du Teufel que chez Teufel (autrement sur Amazon et Cdiscount). Les produits ne sont disponibles qu’en vente directe pour permettre à la fois de conserver une proximité avec ses clients et de développer sans cesse de nouveaux produits au meilleur prix. </w:t>
      </w:r>
    </w:p>
    <w:p w14:paraId="1D5859EA" w14:textId="0F9814C6" w:rsidR="00521B46" w:rsidRDefault="00521B46" w:rsidP="000024BD">
      <w:pPr>
        <w:spacing w:after="0" w:line="240" w:lineRule="auto"/>
        <w:jc w:val="both"/>
        <w:rPr>
          <w:rFonts w:ascii="Calibri" w:hAnsi="Calibri" w:cs="Calibri"/>
          <w:sz w:val="20"/>
          <w:szCs w:val="20"/>
        </w:rPr>
      </w:pPr>
      <w:r w:rsidRPr="000024BD">
        <w:rPr>
          <w:rFonts w:ascii="Calibri" w:eastAsia="Times New Roman" w:hAnsi="Calibri" w:cs="Calibri"/>
          <w:b/>
          <w:bCs/>
          <w:color w:val="000000"/>
          <w:sz w:val="20"/>
          <w:szCs w:val="20"/>
          <w:lang w:eastAsia="de-DE"/>
        </w:rPr>
        <w:t xml:space="preserve">Rendez-vous sur notre site : </w:t>
      </w:r>
      <w:hyperlink r:id="rId6" w:history="1">
        <w:r w:rsidR="000024BD" w:rsidRPr="00220AD1">
          <w:rPr>
            <w:rStyle w:val="Hyperlink"/>
            <w:rFonts w:ascii="Calibri" w:hAnsi="Calibri" w:cs="Calibri"/>
            <w:sz w:val="20"/>
            <w:szCs w:val="20"/>
          </w:rPr>
          <w:t>www.teufelaudio.be</w:t>
        </w:r>
      </w:hyperlink>
    </w:p>
    <w:p w14:paraId="42493218" w14:textId="77777777" w:rsidR="000024BD" w:rsidRDefault="000024BD" w:rsidP="000024BD">
      <w:pPr>
        <w:spacing w:after="0" w:line="240" w:lineRule="auto"/>
        <w:rPr>
          <w:rFonts w:ascii="Calibri" w:eastAsia="Times New Roman" w:hAnsi="Calibri" w:cs="Calibri"/>
          <w:b/>
          <w:bCs/>
          <w:color w:val="000000"/>
          <w:sz w:val="20"/>
          <w:szCs w:val="20"/>
          <w:lang w:val="en-US" w:eastAsia="de-DE"/>
        </w:rPr>
      </w:pPr>
    </w:p>
    <w:p w14:paraId="639CA34B" w14:textId="2713EBC8" w:rsidR="00521B46" w:rsidRPr="000024BD" w:rsidRDefault="00521B46" w:rsidP="000024BD">
      <w:pPr>
        <w:spacing w:after="0" w:line="240" w:lineRule="auto"/>
        <w:rPr>
          <w:rFonts w:ascii="Calibri" w:eastAsia="Times New Roman" w:hAnsi="Calibri" w:cs="Calibri"/>
          <w:b/>
          <w:bCs/>
          <w:color w:val="000000"/>
          <w:sz w:val="20"/>
          <w:szCs w:val="20"/>
          <w:lang w:val="en-US" w:eastAsia="de-DE"/>
        </w:rPr>
      </w:pPr>
      <w:r w:rsidRPr="000024BD">
        <w:rPr>
          <w:rFonts w:ascii="Calibri" w:eastAsia="Times New Roman" w:hAnsi="Calibri" w:cs="Calibri"/>
          <w:b/>
          <w:bCs/>
          <w:color w:val="000000"/>
          <w:sz w:val="20"/>
          <w:szCs w:val="20"/>
          <w:lang w:val="en-US" w:eastAsia="de-DE"/>
        </w:rPr>
        <w:t xml:space="preserve">Contacts </w:t>
      </w:r>
      <w:proofErr w:type="spellStart"/>
      <w:r w:rsidRPr="000024BD">
        <w:rPr>
          <w:rFonts w:ascii="Calibri" w:eastAsia="Times New Roman" w:hAnsi="Calibri" w:cs="Calibri"/>
          <w:b/>
          <w:bCs/>
          <w:color w:val="000000"/>
          <w:sz w:val="20"/>
          <w:szCs w:val="20"/>
          <w:lang w:val="en-US" w:eastAsia="de-DE"/>
        </w:rPr>
        <w:t>presse</w:t>
      </w:r>
      <w:proofErr w:type="spellEnd"/>
      <w:r w:rsidRPr="000024BD">
        <w:rPr>
          <w:rFonts w:ascii="Calibri" w:eastAsia="Times New Roman" w:hAnsi="Calibri" w:cs="Calibri"/>
          <w:b/>
          <w:bCs/>
          <w:color w:val="000000"/>
          <w:sz w:val="20"/>
          <w:szCs w:val="20"/>
          <w:lang w:val="en-US" w:eastAsia="de-DE"/>
        </w:rPr>
        <w:t xml:space="preserve"> (FR</w:t>
      </w:r>
      <w:proofErr w:type="gramStart"/>
      <w:r w:rsidRPr="000024BD">
        <w:rPr>
          <w:rFonts w:ascii="Calibri" w:eastAsia="Times New Roman" w:hAnsi="Calibri" w:cs="Calibri"/>
          <w:b/>
          <w:bCs/>
          <w:color w:val="000000"/>
          <w:sz w:val="20"/>
          <w:szCs w:val="20"/>
          <w:lang w:val="en-US" w:eastAsia="de-DE"/>
        </w:rPr>
        <w:t>) :</w:t>
      </w:r>
      <w:proofErr w:type="gramEnd"/>
      <w:r w:rsidRPr="000024BD">
        <w:rPr>
          <w:rFonts w:ascii="Calibri" w:eastAsia="Times New Roman" w:hAnsi="Calibri" w:cs="Calibri"/>
          <w:b/>
          <w:bCs/>
          <w:color w:val="000000"/>
          <w:sz w:val="20"/>
          <w:szCs w:val="20"/>
          <w:lang w:val="en-US" w:eastAsia="de-DE"/>
        </w:rPr>
        <w:t xml:space="preserve"> </w:t>
      </w:r>
    </w:p>
    <w:p w14:paraId="77B784FB" w14:textId="1BEB2493" w:rsidR="000024BD" w:rsidRPr="000024BD" w:rsidRDefault="000024BD" w:rsidP="000024BD">
      <w:pPr>
        <w:spacing w:after="0" w:line="240" w:lineRule="auto"/>
        <w:rPr>
          <w:rFonts w:ascii="Calibri" w:hAnsi="Calibri" w:cs="Calibri"/>
          <w:sz w:val="20"/>
          <w:szCs w:val="20"/>
        </w:rPr>
      </w:pPr>
      <w:r w:rsidRPr="000024BD">
        <w:rPr>
          <w:rFonts w:ascii="Calibri" w:eastAsia="Times New Roman" w:hAnsi="Calibri" w:cs="Calibri"/>
          <w:b/>
          <w:bCs/>
          <w:color w:val="000000"/>
          <w:sz w:val="20"/>
          <w:szCs w:val="20"/>
          <w:lang w:val="en-US" w:eastAsia="de-DE"/>
        </w:rPr>
        <w:t xml:space="preserve">Square Egg Communications, </w:t>
      </w:r>
      <w:hyperlink r:id="rId7" w:history="1">
        <w:r w:rsidRPr="000024BD">
          <w:rPr>
            <w:rStyle w:val="Hyperlink"/>
            <w:rFonts w:ascii="Calibri" w:eastAsia="Times New Roman" w:hAnsi="Calibri" w:cs="Calibri"/>
            <w:b/>
            <w:bCs/>
            <w:sz w:val="20"/>
            <w:szCs w:val="20"/>
            <w:lang w:val="en-US" w:eastAsia="de-DE"/>
          </w:rPr>
          <w:t>Sandra@square-egg.be</w:t>
        </w:r>
      </w:hyperlink>
      <w:r w:rsidRPr="000024BD">
        <w:rPr>
          <w:rFonts w:ascii="Calibri" w:eastAsia="Times New Roman" w:hAnsi="Calibri" w:cs="Calibri"/>
          <w:b/>
          <w:bCs/>
          <w:color w:val="000000"/>
          <w:sz w:val="20"/>
          <w:szCs w:val="20"/>
          <w:lang w:val="en-US" w:eastAsia="de-DE"/>
        </w:rPr>
        <w:t>, GSM 0497 251816</w:t>
      </w:r>
    </w:p>
    <w:p w14:paraId="13D2DF3A" w14:textId="77777777" w:rsidR="00DC36CC" w:rsidRPr="000024BD" w:rsidRDefault="00DC36CC" w:rsidP="000024BD">
      <w:pPr>
        <w:spacing w:after="0" w:line="240" w:lineRule="auto"/>
        <w:rPr>
          <w:rFonts w:ascii="Calibri" w:hAnsi="Calibri" w:cs="Calibri"/>
          <w:sz w:val="20"/>
          <w:szCs w:val="20"/>
        </w:rPr>
      </w:pPr>
    </w:p>
    <w:sectPr w:rsidR="00DC36CC" w:rsidRPr="000024BD" w:rsidSect="00521B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3BEA"/>
    <w:multiLevelType w:val="hybridMultilevel"/>
    <w:tmpl w:val="632E5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4D7D24"/>
    <w:multiLevelType w:val="multilevel"/>
    <w:tmpl w:val="28B03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108360">
    <w:abstractNumId w:val="1"/>
  </w:num>
  <w:num w:numId="2" w16cid:durableId="129467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46"/>
    <w:rsid w:val="000024BD"/>
    <w:rsid w:val="001630F3"/>
    <w:rsid w:val="00521B46"/>
    <w:rsid w:val="005A7D42"/>
    <w:rsid w:val="006B7C20"/>
    <w:rsid w:val="00933650"/>
    <w:rsid w:val="00B12247"/>
    <w:rsid w:val="00D208D9"/>
    <w:rsid w:val="00DC36CC"/>
    <w:rsid w:val="00E646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CD05"/>
  <w15:chartTrackingRefBased/>
  <w15:docId w15:val="{E16BED1B-F370-4C5C-A1E8-9684E1E5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1B46"/>
    <w:pPr>
      <w:spacing w:line="254" w:lineRule="auto"/>
    </w:pPr>
    <w:rPr>
      <w:kern w:val="0"/>
      <w:lang w:val="fr-FR"/>
    </w:rPr>
  </w:style>
  <w:style w:type="paragraph" w:styleId="Kop1">
    <w:name w:val="heading 1"/>
    <w:basedOn w:val="Standaard"/>
    <w:next w:val="Standaard"/>
    <w:link w:val="Kop1Char"/>
    <w:uiPriority w:val="9"/>
    <w:qFormat/>
    <w:rsid w:val="00521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1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1B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1B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1B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1B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1B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1B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1B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1B46"/>
    <w:rPr>
      <w:rFonts w:asciiTheme="majorHAnsi" w:eastAsiaTheme="majorEastAsia" w:hAnsiTheme="majorHAnsi" w:cstheme="majorBidi"/>
      <w:color w:val="0F4761" w:themeColor="accent1" w:themeShade="BF"/>
      <w:sz w:val="40"/>
      <w:szCs w:val="40"/>
      <w:lang w:val="fr-FR"/>
    </w:rPr>
  </w:style>
  <w:style w:type="character" w:customStyle="1" w:styleId="Kop2Char">
    <w:name w:val="Kop 2 Char"/>
    <w:basedOn w:val="Standaardalinea-lettertype"/>
    <w:link w:val="Kop2"/>
    <w:uiPriority w:val="9"/>
    <w:semiHidden/>
    <w:rsid w:val="00521B46"/>
    <w:rPr>
      <w:rFonts w:asciiTheme="majorHAnsi" w:eastAsiaTheme="majorEastAsia" w:hAnsiTheme="majorHAnsi" w:cstheme="majorBidi"/>
      <w:color w:val="0F4761" w:themeColor="accent1" w:themeShade="BF"/>
      <w:sz w:val="32"/>
      <w:szCs w:val="32"/>
      <w:lang w:val="fr-FR"/>
    </w:rPr>
  </w:style>
  <w:style w:type="character" w:customStyle="1" w:styleId="Kop3Char">
    <w:name w:val="Kop 3 Char"/>
    <w:basedOn w:val="Standaardalinea-lettertype"/>
    <w:link w:val="Kop3"/>
    <w:uiPriority w:val="9"/>
    <w:semiHidden/>
    <w:rsid w:val="00521B46"/>
    <w:rPr>
      <w:rFonts w:eastAsiaTheme="majorEastAsia" w:cstheme="majorBidi"/>
      <w:color w:val="0F4761" w:themeColor="accent1" w:themeShade="BF"/>
      <w:sz w:val="28"/>
      <w:szCs w:val="28"/>
      <w:lang w:val="fr-FR"/>
    </w:rPr>
  </w:style>
  <w:style w:type="character" w:customStyle="1" w:styleId="Kop4Char">
    <w:name w:val="Kop 4 Char"/>
    <w:basedOn w:val="Standaardalinea-lettertype"/>
    <w:link w:val="Kop4"/>
    <w:uiPriority w:val="9"/>
    <w:semiHidden/>
    <w:rsid w:val="00521B46"/>
    <w:rPr>
      <w:rFonts w:eastAsiaTheme="majorEastAsia" w:cstheme="majorBidi"/>
      <w:i/>
      <w:iCs/>
      <w:color w:val="0F4761" w:themeColor="accent1" w:themeShade="BF"/>
      <w:lang w:val="fr-FR"/>
    </w:rPr>
  </w:style>
  <w:style w:type="character" w:customStyle="1" w:styleId="Kop5Char">
    <w:name w:val="Kop 5 Char"/>
    <w:basedOn w:val="Standaardalinea-lettertype"/>
    <w:link w:val="Kop5"/>
    <w:uiPriority w:val="9"/>
    <w:semiHidden/>
    <w:rsid w:val="00521B46"/>
    <w:rPr>
      <w:rFonts w:eastAsiaTheme="majorEastAsia" w:cstheme="majorBidi"/>
      <w:color w:val="0F4761" w:themeColor="accent1" w:themeShade="BF"/>
      <w:lang w:val="fr-FR"/>
    </w:rPr>
  </w:style>
  <w:style w:type="character" w:customStyle="1" w:styleId="Kop6Char">
    <w:name w:val="Kop 6 Char"/>
    <w:basedOn w:val="Standaardalinea-lettertype"/>
    <w:link w:val="Kop6"/>
    <w:uiPriority w:val="9"/>
    <w:semiHidden/>
    <w:rsid w:val="00521B46"/>
    <w:rPr>
      <w:rFonts w:eastAsiaTheme="majorEastAsia" w:cstheme="majorBidi"/>
      <w:i/>
      <w:iCs/>
      <w:color w:val="595959" w:themeColor="text1" w:themeTint="A6"/>
      <w:lang w:val="fr-FR"/>
    </w:rPr>
  </w:style>
  <w:style w:type="character" w:customStyle="1" w:styleId="Kop7Char">
    <w:name w:val="Kop 7 Char"/>
    <w:basedOn w:val="Standaardalinea-lettertype"/>
    <w:link w:val="Kop7"/>
    <w:uiPriority w:val="9"/>
    <w:semiHidden/>
    <w:rsid w:val="00521B46"/>
    <w:rPr>
      <w:rFonts w:eastAsiaTheme="majorEastAsia" w:cstheme="majorBidi"/>
      <w:color w:val="595959" w:themeColor="text1" w:themeTint="A6"/>
      <w:lang w:val="fr-FR"/>
    </w:rPr>
  </w:style>
  <w:style w:type="character" w:customStyle="1" w:styleId="Kop8Char">
    <w:name w:val="Kop 8 Char"/>
    <w:basedOn w:val="Standaardalinea-lettertype"/>
    <w:link w:val="Kop8"/>
    <w:uiPriority w:val="9"/>
    <w:semiHidden/>
    <w:rsid w:val="00521B46"/>
    <w:rPr>
      <w:rFonts w:eastAsiaTheme="majorEastAsia" w:cstheme="majorBidi"/>
      <w:i/>
      <w:iCs/>
      <w:color w:val="272727" w:themeColor="text1" w:themeTint="D8"/>
      <w:lang w:val="fr-FR"/>
    </w:rPr>
  </w:style>
  <w:style w:type="character" w:customStyle="1" w:styleId="Kop9Char">
    <w:name w:val="Kop 9 Char"/>
    <w:basedOn w:val="Standaardalinea-lettertype"/>
    <w:link w:val="Kop9"/>
    <w:uiPriority w:val="9"/>
    <w:semiHidden/>
    <w:rsid w:val="00521B46"/>
    <w:rPr>
      <w:rFonts w:eastAsiaTheme="majorEastAsia" w:cstheme="majorBidi"/>
      <w:color w:val="272727" w:themeColor="text1" w:themeTint="D8"/>
      <w:lang w:val="fr-FR"/>
    </w:rPr>
  </w:style>
  <w:style w:type="paragraph" w:styleId="Titel">
    <w:name w:val="Title"/>
    <w:basedOn w:val="Standaard"/>
    <w:next w:val="Standaard"/>
    <w:link w:val="TitelChar"/>
    <w:uiPriority w:val="10"/>
    <w:qFormat/>
    <w:rsid w:val="00521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1B46"/>
    <w:rPr>
      <w:rFonts w:asciiTheme="majorHAnsi" w:eastAsiaTheme="majorEastAsia" w:hAnsiTheme="majorHAnsi" w:cstheme="majorBidi"/>
      <w:spacing w:val="-10"/>
      <w:kern w:val="28"/>
      <w:sz w:val="56"/>
      <w:szCs w:val="56"/>
      <w:lang w:val="fr-FR"/>
    </w:rPr>
  </w:style>
  <w:style w:type="paragraph" w:styleId="Ondertitel">
    <w:name w:val="Subtitle"/>
    <w:basedOn w:val="Standaard"/>
    <w:next w:val="Standaard"/>
    <w:link w:val="OndertitelChar"/>
    <w:uiPriority w:val="11"/>
    <w:qFormat/>
    <w:rsid w:val="00521B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1B46"/>
    <w:rPr>
      <w:rFonts w:eastAsiaTheme="majorEastAsia" w:cstheme="majorBidi"/>
      <w:color w:val="595959" w:themeColor="text1" w:themeTint="A6"/>
      <w:spacing w:val="15"/>
      <w:sz w:val="28"/>
      <w:szCs w:val="28"/>
      <w:lang w:val="fr-FR"/>
    </w:rPr>
  </w:style>
  <w:style w:type="paragraph" w:styleId="Citaat">
    <w:name w:val="Quote"/>
    <w:basedOn w:val="Standaard"/>
    <w:next w:val="Standaard"/>
    <w:link w:val="CitaatChar"/>
    <w:uiPriority w:val="29"/>
    <w:qFormat/>
    <w:rsid w:val="00521B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1B46"/>
    <w:rPr>
      <w:i/>
      <w:iCs/>
      <w:color w:val="404040" w:themeColor="text1" w:themeTint="BF"/>
      <w:lang w:val="fr-FR"/>
    </w:rPr>
  </w:style>
  <w:style w:type="paragraph" w:styleId="Lijstalinea">
    <w:name w:val="List Paragraph"/>
    <w:basedOn w:val="Standaard"/>
    <w:uiPriority w:val="34"/>
    <w:qFormat/>
    <w:rsid w:val="00521B46"/>
    <w:pPr>
      <w:ind w:left="720"/>
      <w:contextualSpacing/>
    </w:pPr>
  </w:style>
  <w:style w:type="character" w:styleId="Intensievebenadrukking">
    <w:name w:val="Intense Emphasis"/>
    <w:basedOn w:val="Standaardalinea-lettertype"/>
    <w:uiPriority w:val="21"/>
    <w:qFormat/>
    <w:rsid w:val="00521B46"/>
    <w:rPr>
      <w:i/>
      <w:iCs/>
      <w:color w:val="0F4761" w:themeColor="accent1" w:themeShade="BF"/>
    </w:rPr>
  </w:style>
  <w:style w:type="paragraph" w:styleId="Duidelijkcitaat">
    <w:name w:val="Intense Quote"/>
    <w:basedOn w:val="Standaard"/>
    <w:next w:val="Standaard"/>
    <w:link w:val="DuidelijkcitaatChar"/>
    <w:uiPriority w:val="30"/>
    <w:qFormat/>
    <w:rsid w:val="00521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1B46"/>
    <w:rPr>
      <w:i/>
      <w:iCs/>
      <w:color w:val="0F4761" w:themeColor="accent1" w:themeShade="BF"/>
      <w:lang w:val="fr-FR"/>
    </w:rPr>
  </w:style>
  <w:style w:type="character" w:styleId="Intensieveverwijzing">
    <w:name w:val="Intense Reference"/>
    <w:basedOn w:val="Standaardalinea-lettertype"/>
    <w:uiPriority w:val="32"/>
    <w:qFormat/>
    <w:rsid w:val="00521B46"/>
    <w:rPr>
      <w:b/>
      <w:bCs/>
      <w:smallCaps/>
      <w:color w:val="0F4761" w:themeColor="accent1" w:themeShade="BF"/>
      <w:spacing w:val="5"/>
    </w:rPr>
  </w:style>
  <w:style w:type="character" w:styleId="Hyperlink">
    <w:name w:val="Hyperlink"/>
    <w:basedOn w:val="Standaardalinea-lettertype"/>
    <w:uiPriority w:val="99"/>
    <w:unhideWhenUsed/>
    <w:rsid w:val="00521B46"/>
    <w:rPr>
      <w:color w:val="467886" w:themeColor="hyperlink"/>
      <w:u w:val="single"/>
    </w:rPr>
  </w:style>
  <w:style w:type="paragraph" w:customStyle="1" w:styleId="product-highlightsdescription-list-item">
    <w:name w:val="product-highlights__description-list-item"/>
    <w:basedOn w:val="Standaard"/>
    <w:rsid w:val="00521B4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ormaalweb">
    <w:name w:val="Normal (Web)"/>
    <w:basedOn w:val="Standaard"/>
    <w:uiPriority w:val="99"/>
    <w:semiHidden/>
    <w:unhideWhenUsed/>
    <w:rsid w:val="00521B46"/>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6B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6467">
      <w:bodyDiv w:val="1"/>
      <w:marLeft w:val="0"/>
      <w:marRight w:val="0"/>
      <w:marTop w:val="0"/>
      <w:marBottom w:val="0"/>
      <w:divBdr>
        <w:top w:val="none" w:sz="0" w:space="0" w:color="auto"/>
        <w:left w:val="none" w:sz="0" w:space="0" w:color="auto"/>
        <w:bottom w:val="none" w:sz="0" w:space="0" w:color="auto"/>
        <w:right w:val="none" w:sz="0" w:space="0" w:color="auto"/>
      </w:divBdr>
    </w:div>
    <w:div w:id="103695682">
      <w:bodyDiv w:val="1"/>
      <w:marLeft w:val="0"/>
      <w:marRight w:val="0"/>
      <w:marTop w:val="0"/>
      <w:marBottom w:val="0"/>
      <w:divBdr>
        <w:top w:val="none" w:sz="0" w:space="0" w:color="auto"/>
        <w:left w:val="none" w:sz="0" w:space="0" w:color="auto"/>
        <w:bottom w:val="none" w:sz="0" w:space="0" w:color="auto"/>
        <w:right w:val="none" w:sz="0" w:space="0" w:color="auto"/>
      </w:divBdr>
    </w:div>
    <w:div w:id="154034445">
      <w:bodyDiv w:val="1"/>
      <w:marLeft w:val="0"/>
      <w:marRight w:val="0"/>
      <w:marTop w:val="0"/>
      <w:marBottom w:val="0"/>
      <w:divBdr>
        <w:top w:val="none" w:sz="0" w:space="0" w:color="auto"/>
        <w:left w:val="none" w:sz="0" w:space="0" w:color="auto"/>
        <w:bottom w:val="none" w:sz="0" w:space="0" w:color="auto"/>
        <w:right w:val="none" w:sz="0" w:space="0" w:color="auto"/>
      </w:divBdr>
    </w:div>
    <w:div w:id="267659296">
      <w:bodyDiv w:val="1"/>
      <w:marLeft w:val="0"/>
      <w:marRight w:val="0"/>
      <w:marTop w:val="0"/>
      <w:marBottom w:val="0"/>
      <w:divBdr>
        <w:top w:val="none" w:sz="0" w:space="0" w:color="auto"/>
        <w:left w:val="none" w:sz="0" w:space="0" w:color="auto"/>
        <w:bottom w:val="none" w:sz="0" w:space="0" w:color="auto"/>
        <w:right w:val="none" w:sz="0" w:space="0" w:color="auto"/>
      </w:divBdr>
    </w:div>
    <w:div w:id="319424513">
      <w:bodyDiv w:val="1"/>
      <w:marLeft w:val="0"/>
      <w:marRight w:val="0"/>
      <w:marTop w:val="0"/>
      <w:marBottom w:val="0"/>
      <w:divBdr>
        <w:top w:val="none" w:sz="0" w:space="0" w:color="auto"/>
        <w:left w:val="none" w:sz="0" w:space="0" w:color="auto"/>
        <w:bottom w:val="none" w:sz="0" w:space="0" w:color="auto"/>
        <w:right w:val="none" w:sz="0" w:space="0" w:color="auto"/>
      </w:divBdr>
    </w:div>
    <w:div w:id="329601359">
      <w:bodyDiv w:val="1"/>
      <w:marLeft w:val="0"/>
      <w:marRight w:val="0"/>
      <w:marTop w:val="0"/>
      <w:marBottom w:val="0"/>
      <w:divBdr>
        <w:top w:val="none" w:sz="0" w:space="0" w:color="auto"/>
        <w:left w:val="none" w:sz="0" w:space="0" w:color="auto"/>
        <w:bottom w:val="none" w:sz="0" w:space="0" w:color="auto"/>
        <w:right w:val="none" w:sz="0" w:space="0" w:color="auto"/>
      </w:divBdr>
    </w:div>
    <w:div w:id="674190574">
      <w:bodyDiv w:val="1"/>
      <w:marLeft w:val="0"/>
      <w:marRight w:val="0"/>
      <w:marTop w:val="0"/>
      <w:marBottom w:val="0"/>
      <w:divBdr>
        <w:top w:val="none" w:sz="0" w:space="0" w:color="auto"/>
        <w:left w:val="none" w:sz="0" w:space="0" w:color="auto"/>
        <w:bottom w:val="none" w:sz="0" w:space="0" w:color="auto"/>
        <w:right w:val="none" w:sz="0" w:space="0" w:color="auto"/>
      </w:divBdr>
      <w:divsChild>
        <w:div w:id="2016960937">
          <w:marLeft w:val="0"/>
          <w:marRight w:val="0"/>
          <w:marTop w:val="0"/>
          <w:marBottom w:val="0"/>
          <w:divBdr>
            <w:top w:val="none" w:sz="0" w:space="0" w:color="auto"/>
            <w:left w:val="none" w:sz="0" w:space="0" w:color="auto"/>
            <w:bottom w:val="none" w:sz="0" w:space="0" w:color="auto"/>
            <w:right w:val="none" w:sz="0" w:space="0" w:color="auto"/>
          </w:divBdr>
          <w:divsChild>
            <w:div w:id="1488857120">
              <w:marLeft w:val="0"/>
              <w:marRight w:val="0"/>
              <w:marTop w:val="0"/>
              <w:marBottom w:val="0"/>
              <w:divBdr>
                <w:top w:val="none" w:sz="0" w:space="0" w:color="auto"/>
                <w:left w:val="none" w:sz="0" w:space="0" w:color="auto"/>
                <w:bottom w:val="none" w:sz="0" w:space="0" w:color="auto"/>
                <w:right w:val="none" w:sz="0" w:space="0" w:color="auto"/>
              </w:divBdr>
              <w:divsChild>
                <w:div w:id="1978684090">
                  <w:marLeft w:val="0"/>
                  <w:marRight w:val="0"/>
                  <w:marTop w:val="0"/>
                  <w:marBottom w:val="0"/>
                  <w:divBdr>
                    <w:top w:val="none" w:sz="0" w:space="0" w:color="auto"/>
                    <w:left w:val="none" w:sz="0" w:space="0" w:color="auto"/>
                    <w:bottom w:val="none" w:sz="0" w:space="0" w:color="auto"/>
                    <w:right w:val="none" w:sz="0" w:space="0" w:color="auto"/>
                  </w:divBdr>
                  <w:divsChild>
                    <w:div w:id="2264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5035">
      <w:bodyDiv w:val="1"/>
      <w:marLeft w:val="0"/>
      <w:marRight w:val="0"/>
      <w:marTop w:val="0"/>
      <w:marBottom w:val="0"/>
      <w:divBdr>
        <w:top w:val="none" w:sz="0" w:space="0" w:color="auto"/>
        <w:left w:val="none" w:sz="0" w:space="0" w:color="auto"/>
        <w:bottom w:val="none" w:sz="0" w:space="0" w:color="auto"/>
        <w:right w:val="none" w:sz="0" w:space="0" w:color="auto"/>
      </w:divBdr>
    </w:div>
    <w:div w:id="1079135255">
      <w:bodyDiv w:val="1"/>
      <w:marLeft w:val="0"/>
      <w:marRight w:val="0"/>
      <w:marTop w:val="0"/>
      <w:marBottom w:val="0"/>
      <w:divBdr>
        <w:top w:val="none" w:sz="0" w:space="0" w:color="auto"/>
        <w:left w:val="none" w:sz="0" w:space="0" w:color="auto"/>
        <w:bottom w:val="none" w:sz="0" w:space="0" w:color="auto"/>
        <w:right w:val="none" w:sz="0" w:space="0" w:color="auto"/>
      </w:divBdr>
    </w:div>
    <w:div w:id="1152796420">
      <w:bodyDiv w:val="1"/>
      <w:marLeft w:val="0"/>
      <w:marRight w:val="0"/>
      <w:marTop w:val="0"/>
      <w:marBottom w:val="0"/>
      <w:divBdr>
        <w:top w:val="none" w:sz="0" w:space="0" w:color="auto"/>
        <w:left w:val="none" w:sz="0" w:space="0" w:color="auto"/>
        <w:bottom w:val="none" w:sz="0" w:space="0" w:color="auto"/>
        <w:right w:val="none" w:sz="0" w:space="0" w:color="auto"/>
      </w:divBdr>
    </w:div>
    <w:div w:id="1266763681">
      <w:bodyDiv w:val="1"/>
      <w:marLeft w:val="0"/>
      <w:marRight w:val="0"/>
      <w:marTop w:val="0"/>
      <w:marBottom w:val="0"/>
      <w:divBdr>
        <w:top w:val="none" w:sz="0" w:space="0" w:color="auto"/>
        <w:left w:val="none" w:sz="0" w:space="0" w:color="auto"/>
        <w:bottom w:val="none" w:sz="0" w:space="0" w:color="auto"/>
        <w:right w:val="none" w:sz="0" w:space="0" w:color="auto"/>
      </w:divBdr>
    </w:div>
    <w:div w:id="1373117323">
      <w:bodyDiv w:val="1"/>
      <w:marLeft w:val="0"/>
      <w:marRight w:val="0"/>
      <w:marTop w:val="0"/>
      <w:marBottom w:val="0"/>
      <w:divBdr>
        <w:top w:val="none" w:sz="0" w:space="0" w:color="auto"/>
        <w:left w:val="none" w:sz="0" w:space="0" w:color="auto"/>
        <w:bottom w:val="none" w:sz="0" w:space="0" w:color="auto"/>
        <w:right w:val="none" w:sz="0" w:space="0" w:color="auto"/>
      </w:divBdr>
    </w:div>
    <w:div w:id="1429155754">
      <w:bodyDiv w:val="1"/>
      <w:marLeft w:val="0"/>
      <w:marRight w:val="0"/>
      <w:marTop w:val="0"/>
      <w:marBottom w:val="0"/>
      <w:divBdr>
        <w:top w:val="none" w:sz="0" w:space="0" w:color="auto"/>
        <w:left w:val="none" w:sz="0" w:space="0" w:color="auto"/>
        <w:bottom w:val="none" w:sz="0" w:space="0" w:color="auto"/>
        <w:right w:val="none" w:sz="0" w:space="0" w:color="auto"/>
      </w:divBdr>
    </w:div>
    <w:div w:id="1580141860">
      <w:bodyDiv w:val="1"/>
      <w:marLeft w:val="0"/>
      <w:marRight w:val="0"/>
      <w:marTop w:val="0"/>
      <w:marBottom w:val="0"/>
      <w:divBdr>
        <w:top w:val="none" w:sz="0" w:space="0" w:color="auto"/>
        <w:left w:val="none" w:sz="0" w:space="0" w:color="auto"/>
        <w:bottom w:val="none" w:sz="0" w:space="0" w:color="auto"/>
        <w:right w:val="none" w:sz="0" w:space="0" w:color="auto"/>
      </w:divBdr>
      <w:divsChild>
        <w:div w:id="1485271387">
          <w:marLeft w:val="0"/>
          <w:marRight w:val="0"/>
          <w:marTop w:val="0"/>
          <w:marBottom w:val="0"/>
          <w:divBdr>
            <w:top w:val="none" w:sz="0" w:space="0" w:color="auto"/>
            <w:left w:val="none" w:sz="0" w:space="0" w:color="auto"/>
            <w:bottom w:val="none" w:sz="0" w:space="0" w:color="auto"/>
            <w:right w:val="none" w:sz="0" w:space="0" w:color="auto"/>
          </w:divBdr>
          <w:divsChild>
            <w:div w:id="1788231840">
              <w:marLeft w:val="0"/>
              <w:marRight w:val="0"/>
              <w:marTop w:val="0"/>
              <w:marBottom w:val="0"/>
              <w:divBdr>
                <w:top w:val="none" w:sz="0" w:space="0" w:color="auto"/>
                <w:left w:val="none" w:sz="0" w:space="0" w:color="auto"/>
                <w:bottom w:val="none" w:sz="0" w:space="0" w:color="auto"/>
                <w:right w:val="none" w:sz="0" w:space="0" w:color="auto"/>
              </w:divBdr>
              <w:divsChild>
                <w:div w:id="1309893842">
                  <w:marLeft w:val="0"/>
                  <w:marRight w:val="0"/>
                  <w:marTop w:val="0"/>
                  <w:marBottom w:val="0"/>
                  <w:divBdr>
                    <w:top w:val="none" w:sz="0" w:space="0" w:color="auto"/>
                    <w:left w:val="none" w:sz="0" w:space="0" w:color="auto"/>
                    <w:bottom w:val="none" w:sz="0" w:space="0" w:color="auto"/>
                    <w:right w:val="none" w:sz="0" w:space="0" w:color="auto"/>
                  </w:divBdr>
                  <w:divsChild>
                    <w:div w:id="5614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51511">
      <w:bodyDiv w:val="1"/>
      <w:marLeft w:val="0"/>
      <w:marRight w:val="0"/>
      <w:marTop w:val="0"/>
      <w:marBottom w:val="0"/>
      <w:divBdr>
        <w:top w:val="none" w:sz="0" w:space="0" w:color="auto"/>
        <w:left w:val="none" w:sz="0" w:space="0" w:color="auto"/>
        <w:bottom w:val="none" w:sz="0" w:space="0" w:color="auto"/>
        <w:right w:val="none" w:sz="0" w:space="0" w:color="auto"/>
      </w:divBdr>
    </w:div>
    <w:div w:id="1899783098">
      <w:bodyDiv w:val="1"/>
      <w:marLeft w:val="0"/>
      <w:marRight w:val="0"/>
      <w:marTop w:val="0"/>
      <w:marBottom w:val="0"/>
      <w:divBdr>
        <w:top w:val="none" w:sz="0" w:space="0" w:color="auto"/>
        <w:left w:val="none" w:sz="0" w:space="0" w:color="auto"/>
        <w:bottom w:val="none" w:sz="0" w:space="0" w:color="auto"/>
        <w:right w:val="none" w:sz="0" w:space="0" w:color="auto"/>
      </w:divBdr>
    </w:div>
    <w:div w:id="209127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ufelaudio.be" TargetMode="External"/><Relationship Id="rId5" Type="http://schemas.openxmlformats.org/officeDocument/2006/relationships/hyperlink" Target="https://teufelde.sharepoint.com/:f:/s/PresseMedien/EkEE1eskAPJFqb3V1IJSATcBZvJpEoiT1--gRq8OVup8Wg?e=5fEBZ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989</Words>
  <Characters>5440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cp:lastModifiedBy>
  <cp:revision>2</cp:revision>
  <dcterms:created xsi:type="dcterms:W3CDTF">2024-09-17T06:35:00Z</dcterms:created>
  <dcterms:modified xsi:type="dcterms:W3CDTF">2024-09-17T06:35:00Z</dcterms:modified>
</cp:coreProperties>
</file>